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DF" w:rsidRPr="00D5590C" w:rsidRDefault="000B0BC3" w:rsidP="00D5590C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>22.08.</w:t>
      </w:r>
      <w:r w:rsidR="00D5590C" w:rsidRPr="00D5590C">
        <w:rPr>
          <w:rFonts w:ascii="Arial" w:hAnsi="Arial" w:cs="Arial"/>
          <w:b/>
          <w:sz w:val="32"/>
          <w:szCs w:val="32"/>
        </w:rPr>
        <w:t xml:space="preserve"> 2022г. № 23</w:t>
      </w:r>
      <w:r w:rsidR="004C09DF" w:rsidRPr="00D5590C">
        <w:rPr>
          <w:rFonts w:ascii="Arial" w:hAnsi="Arial" w:cs="Arial"/>
          <w:b/>
          <w:sz w:val="32"/>
          <w:szCs w:val="32"/>
        </w:rPr>
        <w:br/>
        <w:t xml:space="preserve">Российская Федерация </w:t>
      </w:r>
      <w:r w:rsidR="004C09DF" w:rsidRPr="00D5590C">
        <w:rPr>
          <w:rFonts w:ascii="Arial" w:hAnsi="Arial" w:cs="Arial"/>
          <w:b/>
          <w:sz w:val="32"/>
          <w:szCs w:val="32"/>
        </w:rPr>
        <w:br/>
        <w:t xml:space="preserve">    Иркутская область  </w:t>
      </w:r>
      <w:r w:rsidR="004C09DF" w:rsidRPr="00D5590C">
        <w:rPr>
          <w:rFonts w:ascii="Arial" w:hAnsi="Arial" w:cs="Arial"/>
          <w:b/>
          <w:sz w:val="32"/>
          <w:szCs w:val="32"/>
        </w:rPr>
        <w:br/>
        <w:t xml:space="preserve">      </w:t>
      </w:r>
      <w:r w:rsidR="00EA4926" w:rsidRPr="00D5590C">
        <w:rPr>
          <w:rFonts w:ascii="Arial" w:hAnsi="Arial" w:cs="Arial"/>
          <w:b/>
          <w:sz w:val="32"/>
          <w:szCs w:val="32"/>
        </w:rPr>
        <w:t xml:space="preserve">    </w:t>
      </w:r>
      <w:proofErr w:type="spellStart"/>
      <w:r w:rsidR="00EA4926" w:rsidRPr="00D5590C">
        <w:rPr>
          <w:rFonts w:ascii="Arial" w:hAnsi="Arial" w:cs="Arial"/>
          <w:b/>
          <w:sz w:val="32"/>
          <w:szCs w:val="32"/>
        </w:rPr>
        <w:t>Усть</w:t>
      </w:r>
      <w:proofErr w:type="spellEnd"/>
      <w:r w:rsidR="00EA4926" w:rsidRPr="00D5590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EA4926" w:rsidRPr="00D5590C">
        <w:rPr>
          <w:rFonts w:ascii="Arial" w:hAnsi="Arial" w:cs="Arial"/>
          <w:b/>
          <w:sz w:val="32"/>
          <w:szCs w:val="32"/>
        </w:rPr>
        <w:t>–</w:t>
      </w:r>
      <w:proofErr w:type="spellStart"/>
      <w:r w:rsidR="00EA4926" w:rsidRPr="00D5590C">
        <w:rPr>
          <w:rFonts w:ascii="Arial" w:hAnsi="Arial" w:cs="Arial"/>
          <w:b/>
          <w:sz w:val="32"/>
          <w:szCs w:val="32"/>
        </w:rPr>
        <w:t>У</w:t>
      </w:r>
      <w:proofErr w:type="gramEnd"/>
      <w:r w:rsidR="00EA4926" w:rsidRPr="00D5590C">
        <w:rPr>
          <w:rFonts w:ascii="Arial" w:hAnsi="Arial" w:cs="Arial"/>
          <w:b/>
          <w:sz w:val="32"/>
          <w:szCs w:val="32"/>
        </w:rPr>
        <w:t>динский</w:t>
      </w:r>
      <w:proofErr w:type="spellEnd"/>
      <w:r w:rsidR="004C09DF" w:rsidRPr="00D5590C">
        <w:rPr>
          <w:rFonts w:ascii="Arial" w:hAnsi="Arial" w:cs="Arial"/>
          <w:b/>
          <w:sz w:val="32"/>
          <w:szCs w:val="32"/>
        </w:rPr>
        <w:t xml:space="preserve">  район </w:t>
      </w:r>
      <w:r w:rsidR="004C09DF" w:rsidRPr="00D5590C">
        <w:rPr>
          <w:rFonts w:ascii="Arial" w:hAnsi="Arial" w:cs="Arial"/>
          <w:b/>
          <w:sz w:val="32"/>
          <w:szCs w:val="32"/>
        </w:rPr>
        <w:br/>
      </w:r>
      <w:proofErr w:type="spellStart"/>
      <w:r w:rsidR="004C09DF" w:rsidRPr="00D5590C">
        <w:rPr>
          <w:rFonts w:ascii="Arial" w:hAnsi="Arial" w:cs="Arial"/>
          <w:b/>
          <w:sz w:val="32"/>
          <w:szCs w:val="32"/>
        </w:rPr>
        <w:t>А</w:t>
      </w:r>
      <w:r w:rsidR="004D3770" w:rsidRPr="00D5590C">
        <w:rPr>
          <w:rFonts w:ascii="Arial" w:hAnsi="Arial" w:cs="Arial"/>
          <w:b/>
          <w:sz w:val="32"/>
          <w:szCs w:val="32"/>
        </w:rPr>
        <w:t>таланское</w:t>
      </w:r>
      <w:proofErr w:type="spellEnd"/>
      <w:r w:rsidR="004D3770" w:rsidRPr="00D5590C">
        <w:rPr>
          <w:rFonts w:ascii="Arial" w:hAnsi="Arial" w:cs="Arial"/>
          <w:b/>
          <w:sz w:val="32"/>
          <w:szCs w:val="32"/>
        </w:rPr>
        <w:t xml:space="preserve"> </w:t>
      </w:r>
      <w:r w:rsidR="004C09DF" w:rsidRPr="00D5590C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4C09DF" w:rsidRPr="00D5590C">
        <w:rPr>
          <w:rFonts w:ascii="Arial" w:hAnsi="Arial" w:cs="Arial"/>
          <w:b/>
          <w:sz w:val="32"/>
          <w:szCs w:val="32"/>
        </w:rPr>
        <w:br/>
      </w:r>
    </w:p>
    <w:p w:rsidR="004C09DF" w:rsidRPr="00D5590C" w:rsidRDefault="004C09DF" w:rsidP="00D5590C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5590C">
        <w:rPr>
          <w:rFonts w:ascii="Arial" w:hAnsi="Arial" w:cs="Arial"/>
          <w:b/>
          <w:sz w:val="32"/>
          <w:szCs w:val="32"/>
        </w:rPr>
        <w:t>П</w:t>
      </w:r>
      <w:proofErr w:type="gramEnd"/>
      <w:r w:rsidRPr="00D5590C">
        <w:rPr>
          <w:rFonts w:ascii="Arial" w:hAnsi="Arial" w:cs="Arial"/>
          <w:b/>
          <w:sz w:val="32"/>
          <w:szCs w:val="32"/>
        </w:rPr>
        <w:t xml:space="preserve"> О С Т А Н О В Л Е Н И Е </w:t>
      </w:r>
      <w:r w:rsidRPr="00D5590C">
        <w:rPr>
          <w:rFonts w:ascii="Arial" w:hAnsi="Arial" w:cs="Arial"/>
          <w:b/>
          <w:sz w:val="32"/>
          <w:szCs w:val="32"/>
        </w:rPr>
        <w:br/>
      </w:r>
    </w:p>
    <w:p w:rsidR="004C09DF" w:rsidRPr="00D5590C" w:rsidRDefault="004C09DF" w:rsidP="00D5590C">
      <w:pPr>
        <w:spacing w:after="0" w:line="240" w:lineRule="exact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5590C">
        <w:rPr>
          <w:rFonts w:ascii="Arial" w:hAnsi="Arial" w:cs="Arial"/>
          <w:b/>
          <w:sz w:val="32"/>
          <w:szCs w:val="32"/>
        </w:rPr>
        <w:t xml:space="preserve">«Об утверждении Положения о </w:t>
      </w:r>
      <w:r w:rsidR="00B31A26" w:rsidRPr="00D5590C">
        <w:rPr>
          <w:rFonts w:ascii="Arial" w:hAnsi="Arial" w:cs="Arial"/>
          <w:b/>
          <w:sz w:val="32"/>
          <w:szCs w:val="32"/>
        </w:rPr>
        <w:t>к</w:t>
      </w:r>
      <w:r w:rsidRPr="00D5590C">
        <w:rPr>
          <w:rFonts w:ascii="Arial" w:hAnsi="Arial" w:cs="Arial"/>
          <w:b/>
          <w:sz w:val="32"/>
          <w:szCs w:val="32"/>
        </w:rPr>
        <w:t xml:space="preserve">омиссии по осуществлению закупок для муниципальных нужд </w:t>
      </w:r>
      <w:r w:rsidR="004D3770" w:rsidRPr="00D5590C">
        <w:rPr>
          <w:rFonts w:ascii="Arial" w:hAnsi="Arial" w:cs="Arial"/>
          <w:b/>
          <w:sz w:val="32"/>
          <w:szCs w:val="32"/>
        </w:rPr>
        <w:t xml:space="preserve">Аталанского </w:t>
      </w:r>
      <w:r w:rsidRPr="00D5590C">
        <w:rPr>
          <w:rFonts w:ascii="Arial" w:hAnsi="Arial" w:cs="Arial"/>
          <w:b/>
          <w:sz w:val="32"/>
          <w:szCs w:val="32"/>
        </w:rPr>
        <w:t xml:space="preserve"> муниципального образования»</w:t>
      </w:r>
    </w:p>
    <w:p w:rsidR="004C09DF" w:rsidRPr="00D5590C" w:rsidRDefault="004C09DF" w:rsidP="00D5590C">
      <w:pPr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В соответствии с частью  2 статьи 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ст. </w:t>
      </w:r>
      <w:r w:rsidR="00BD4D33" w:rsidRPr="00D5590C">
        <w:rPr>
          <w:rFonts w:ascii="Arial" w:hAnsi="Arial" w:cs="Arial"/>
          <w:sz w:val="24"/>
          <w:szCs w:val="24"/>
        </w:rPr>
        <w:t>6, 32 Устава муниципального образования, постановляю:</w:t>
      </w:r>
    </w:p>
    <w:p w:rsidR="00BD4D33" w:rsidRPr="00D5590C" w:rsidRDefault="004C09DF" w:rsidP="00D5590C">
      <w:pPr>
        <w:pStyle w:val="a3"/>
        <w:numPr>
          <w:ilvl w:val="0"/>
          <w:numId w:val="3"/>
        </w:numPr>
        <w:spacing w:after="0" w:line="240" w:lineRule="auto"/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Утвердить </w:t>
      </w:r>
      <w:r w:rsidR="00BD4D33" w:rsidRPr="00D5590C">
        <w:rPr>
          <w:rFonts w:ascii="Arial" w:hAnsi="Arial" w:cs="Arial"/>
          <w:sz w:val="24"/>
          <w:szCs w:val="24"/>
        </w:rPr>
        <w:t>П</w:t>
      </w:r>
      <w:r w:rsidRPr="00D5590C">
        <w:rPr>
          <w:rFonts w:ascii="Arial" w:hAnsi="Arial" w:cs="Arial"/>
          <w:sz w:val="24"/>
          <w:szCs w:val="24"/>
        </w:rPr>
        <w:t>оложение о</w:t>
      </w:r>
      <w:r w:rsidR="00BD4D33" w:rsidRPr="00D5590C">
        <w:rPr>
          <w:rFonts w:ascii="Arial" w:hAnsi="Arial" w:cs="Arial"/>
          <w:sz w:val="24"/>
          <w:szCs w:val="24"/>
        </w:rPr>
        <w:t xml:space="preserve"> комиссии  по осуществлению закупок (Приложение № 1)</w:t>
      </w:r>
      <w:r w:rsidRPr="00D5590C">
        <w:rPr>
          <w:rFonts w:ascii="Arial" w:hAnsi="Arial" w:cs="Arial"/>
          <w:sz w:val="24"/>
          <w:szCs w:val="24"/>
        </w:rPr>
        <w:t>.</w:t>
      </w:r>
    </w:p>
    <w:p w:rsidR="009C2E09" w:rsidRPr="00D5590C" w:rsidRDefault="009C2E09" w:rsidP="00D5590C">
      <w:pPr>
        <w:pStyle w:val="a3"/>
        <w:numPr>
          <w:ilvl w:val="0"/>
          <w:numId w:val="3"/>
        </w:numPr>
        <w:spacing w:after="0" w:line="240" w:lineRule="auto"/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Утвердить состав  комиссии по осуществлению закупок (Приложение № 2). </w:t>
      </w:r>
    </w:p>
    <w:p w:rsidR="009C2E09" w:rsidRPr="00D5590C" w:rsidRDefault="009C2E09" w:rsidP="00D5590C">
      <w:pPr>
        <w:pStyle w:val="a3"/>
        <w:numPr>
          <w:ilvl w:val="0"/>
          <w:numId w:val="3"/>
        </w:numPr>
        <w:spacing w:after="0" w:line="240" w:lineRule="auto"/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Настоящее постановление подлежит обнародованию и р</w:t>
      </w:r>
      <w:r w:rsidR="00EA4926" w:rsidRPr="00D5590C">
        <w:rPr>
          <w:rFonts w:ascii="Arial" w:hAnsi="Arial" w:cs="Arial"/>
          <w:sz w:val="24"/>
          <w:szCs w:val="24"/>
        </w:rPr>
        <w:t>азмещению на официальном  сайте «</w:t>
      </w:r>
      <w:proofErr w:type="spellStart"/>
      <w:r w:rsidR="00EA4926" w:rsidRPr="00D5590C">
        <w:rPr>
          <w:rFonts w:ascii="Arial" w:hAnsi="Arial" w:cs="Arial"/>
          <w:sz w:val="24"/>
          <w:szCs w:val="24"/>
        </w:rPr>
        <w:t>аталанка</w:t>
      </w:r>
      <w:proofErr w:type="gramStart"/>
      <w:r w:rsidR="00EA4926" w:rsidRPr="00D5590C">
        <w:rPr>
          <w:rFonts w:ascii="Arial" w:hAnsi="Arial" w:cs="Arial"/>
          <w:sz w:val="24"/>
          <w:szCs w:val="24"/>
        </w:rPr>
        <w:t>.р</w:t>
      </w:r>
      <w:proofErr w:type="gramEnd"/>
      <w:r w:rsidR="00EA4926" w:rsidRPr="00D5590C">
        <w:rPr>
          <w:rFonts w:ascii="Arial" w:hAnsi="Arial" w:cs="Arial"/>
          <w:sz w:val="24"/>
          <w:szCs w:val="24"/>
        </w:rPr>
        <w:t>ф</w:t>
      </w:r>
      <w:proofErr w:type="spellEnd"/>
      <w:r w:rsidR="00EA4926" w:rsidRPr="00D5590C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4D3770" w:rsidRPr="00D5590C">
        <w:rPr>
          <w:rFonts w:ascii="Arial" w:hAnsi="Arial" w:cs="Arial"/>
          <w:sz w:val="24"/>
          <w:szCs w:val="24"/>
        </w:rPr>
        <w:t>Аталанского</w:t>
      </w:r>
      <w:proofErr w:type="spellEnd"/>
      <w:r w:rsidR="004D3770" w:rsidRPr="00D5590C">
        <w:rPr>
          <w:rFonts w:ascii="Arial" w:hAnsi="Arial" w:cs="Arial"/>
          <w:sz w:val="24"/>
          <w:szCs w:val="24"/>
        </w:rPr>
        <w:t xml:space="preserve"> </w:t>
      </w:r>
      <w:r w:rsidRPr="00D5590C">
        <w:rPr>
          <w:rFonts w:ascii="Arial" w:hAnsi="Arial" w:cs="Arial"/>
          <w:sz w:val="24"/>
          <w:szCs w:val="24"/>
        </w:rPr>
        <w:t xml:space="preserve">муниципального образования в информационно-телекоммуникационной сети «Интернет». </w:t>
      </w:r>
    </w:p>
    <w:p w:rsidR="009C2E09" w:rsidRPr="00D5590C" w:rsidRDefault="009C2E09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C09DF" w:rsidRPr="00D5590C" w:rsidRDefault="004C09DF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Глава </w:t>
      </w:r>
      <w:r w:rsidR="004D3770" w:rsidRPr="00D5590C">
        <w:rPr>
          <w:rFonts w:ascii="Arial" w:hAnsi="Arial" w:cs="Arial"/>
          <w:sz w:val="24"/>
          <w:szCs w:val="24"/>
        </w:rPr>
        <w:t xml:space="preserve">Аталанского </w:t>
      </w:r>
      <w:r w:rsidRPr="00D5590C">
        <w:rPr>
          <w:rFonts w:ascii="Arial" w:hAnsi="Arial" w:cs="Arial"/>
          <w:sz w:val="24"/>
          <w:szCs w:val="24"/>
        </w:rPr>
        <w:t xml:space="preserve">  </w:t>
      </w:r>
    </w:p>
    <w:p w:rsidR="004C09DF" w:rsidRPr="00D5590C" w:rsidRDefault="004C09DF" w:rsidP="00D5590C">
      <w:pPr>
        <w:spacing w:after="0" w:line="240" w:lineRule="auto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муниципального образования                           </w:t>
      </w:r>
      <w:r w:rsidR="00D5590C">
        <w:rPr>
          <w:rFonts w:ascii="Arial" w:hAnsi="Arial" w:cs="Arial"/>
          <w:sz w:val="24"/>
          <w:szCs w:val="24"/>
        </w:rPr>
        <w:t xml:space="preserve">            </w:t>
      </w:r>
      <w:r w:rsidR="00EA4926" w:rsidRPr="00D5590C">
        <w:rPr>
          <w:rFonts w:ascii="Arial" w:hAnsi="Arial" w:cs="Arial"/>
          <w:sz w:val="24"/>
          <w:szCs w:val="24"/>
        </w:rPr>
        <w:t xml:space="preserve"> </w:t>
      </w:r>
      <w:r w:rsidRPr="00D5590C">
        <w:rPr>
          <w:rFonts w:ascii="Arial" w:hAnsi="Arial" w:cs="Arial"/>
          <w:sz w:val="24"/>
          <w:szCs w:val="24"/>
        </w:rPr>
        <w:t xml:space="preserve">  </w:t>
      </w:r>
      <w:r w:rsidR="004D3770" w:rsidRPr="00D5590C">
        <w:rPr>
          <w:rFonts w:ascii="Arial" w:hAnsi="Arial" w:cs="Arial"/>
          <w:sz w:val="24"/>
          <w:szCs w:val="24"/>
        </w:rPr>
        <w:t xml:space="preserve">Г.В. </w:t>
      </w:r>
      <w:proofErr w:type="spellStart"/>
      <w:r w:rsidR="004D3770" w:rsidRPr="00D5590C">
        <w:rPr>
          <w:rFonts w:ascii="Arial" w:hAnsi="Arial" w:cs="Arial"/>
          <w:sz w:val="24"/>
          <w:szCs w:val="24"/>
        </w:rPr>
        <w:t>Ситинская</w:t>
      </w:r>
      <w:proofErr w:type="spellEnd"/>
      <w:r w:rsidR="004D3770" w:rsidRPr="00D5590C">
        <w:rPr>
          <w:rFonts w:ascii="Arial" w:hAnsi="Arial" w:cs="Arial"/>
          <w:sz w:val="24"/>
          <w:szCs w:val="24"/>
        </w:rPr>
        <w:t xml:space="preserve"> </w:t>
      </w:r>
    </w:p>
    <w:p w:rsidR="004C09DF" w:rsidRPr="00D5590C" w:rsidRDefault="004C09DF" w:rsidP="00D5590C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</w:p>
    <w:p w:rsidR="004C09DF" w:rsidRPr="00D5590C" w:rsidRDefault="004C09DF" w:rsidP="00D5590C">
      <w:pPr>
        <w:spacing w:after="0"/>
        <w:ind w:left="709" w:right="709"/>
        <w:rPr>
          <w:rFonts w:ascii="Arial" w:hAnsi="Arial" w:cs="Arial"/>
          <w:sz w:val="28"/>
          <w:szCs w:val="28"/>
        </w:rPr>
      </w:pPr>
    </w:p>
    <w:p w:rsidR="004C09DF" w:rsidRPr="00D5590C" w:rsidRDefault="004C09DF" w:rsidP="00D5590C">
      <w:pPr>
        <w:spacing w:after="0"/>
        <w:ind w:left="709" w:right="709" w:firstLine="540"/>
        <w:jc w:val="both"/>
        <w:rPr>
          <w:rFonts w:ascii="Arial" w:hAnsi="Arial" w:cs="Arial"/>
          <w:sz w:val="28"/>
          <w:szCs w:val="28"/>
        </w:rPr>
      </w:pPr>
    </w:p>
    <w:p w:rsidR="004C09DF" w:rsidRPr="00D5590C" w:rsidRDefault="004C09DF" w:rsidP="00D5590C">
      <w:pPr>
        <w:spacing w:after="0"/>
        <w:ind w:left="709" w:right="709"/>
        <w:rPr>
          <w:rFonts w:ascii="Arial" w:hAnsi="Arial" w:cs="Arial"/>
          <w:b/>
          <w:sz w:val="28"/>
          <w:szCs w:val="28"/>
        </w:rPr>
      </w:pPr>
    </w:p>
    <w:p w:rsidR="004C09DF" w:rsidRPr="00D5590C" w:rsidRDefault="004C09DF" w:rsidP="00D5590C">
      <w:pPr>
        <w:spacing w:after="0"/>
        <w:ind w:left="709" w:right="709"/>
        <w:rPr>
          <w:rFonts w:ascii="Arial" w:hAnsi="Arial" w:cs="Arial"/>
          <w:b/>
          <w:sz w:val="28"/>
          <w:szCs w:val="28"/>
        </w:rPr>
      </w:pPr>
    </w:p>
    <w:p w:rsidR="004C09DF" w:rsidRPr="00D5590C" w:rsidRDefault="004C09DF" w:rsidP="00D5590C">
      <w:pPr>
        <w:spacing w:after="0"/>
        <w:ind w:left="709" w:right="709"/>
        <w:rPr>
          <w:rFonts w:ascii="Arial" w:hAnsi="Arial" w:cs="Arial"/>
          <w:sz w:val="28"/>
          <w:szCs w:val="28"/>
        </w:rPr>
      </w:pPr>
    </w:p>
    <w:p w:rsidR="00B31A26" w:rsidRPr="00D5590C" w:rsidRDefault="00B31A26" w:rsidP="00D5590C">
      <w:pPr>
        <w:spacing w:after="0"/>
        <w:ind w:left="709" w:right="709" w:firstLine="540"/>
        <w:jc w:val="both"/>
        <w:rPr>
          <w:rFonts w:ascii="Arial" w:hAnsi="Arial" w:cs="Arial"/>
          <w:sz w:val="28"/>
          <w:szCs w:val="28"/>
        </w:rPr>
      </w:pPr>
    </w:p>
    <w:p w:rsidR="00EA4926" w:rsidRDefault="00B31A26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  <w:r w:rsidRPr="00D5590C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CE5697" w:rsidRPr="00D5590C">
        <w:rPr>
          <w:rFonts w:ascii="Arial" w:hAnsi="Arial" w:cs="Arial"/>
          <w:sz w:val="28"/>
          <w:szCs w:val="28"/>
        </w:rPr>
        <w:t xml:space="preserve">                          </w:t>
      </w:r>
    </w:p>
    <w:p w:rsid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P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EA4926" w:rsidRPr="00D5590C" w:rsidRDefault="00EA4926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P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P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P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P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Pr="00D5590C" w:rsidRDefault="00D5590C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EA4926" w:rsidRPr="00D5590C" w:rsidRDefault="00EA4926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EA4926" w:rsidRPr="00D5590C" w:rsidRDefault="00EA4926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EA4926" w:rsidRPr="00D5590C" w:rsidRDefault="00EA4926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D5590C" w:rsidRDefault="00EA49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D5590C">
        <w:rPr>
          <w:rFonts w:ascii="Arial" w:hAnsi="Arial" w:cs="Arial"/>
          <w:sz w:val="28"/>
          <w:szCs w:val="28"/>
        </w:rPr>
        <w:t xml:space="preserve">                          </w:t>
      </w:r>
      <w:r w:rsidRPr="00D5590C">
        <w:rPr>
          <w:rFonts w:ascii="Arial" w:hAnsi="Arial" w:cs="Arial"/>
          <w:sz w:val="28"/>
          <w:szCs w:val="28"/>
        </w:rPr>
        <w:t xml:space="preserve"> </w:t>
      </w:r>
      <w:r w:rsidR="00B31A26" w:rsidRPr="00D5590C">
        <w:rPr>
          <w:rFonts w:ascii="Arial" w:hAnsi="Arial" w:cs="Arial"/>
          <w:sz w:val="24"/>
          <w:szCs w:val="24"/>
        </w:rPr>
        <w:t>Приложение № 1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                                                                         УТВЕРЖДЕНО                                                                                                                                     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A4926" w:rsidRPr="00D5590C">
        <w:rPr>
          <w:rFonts w:ascii="Arial" w:hAnsi="Arial" w:cs="Arial"/>
          <w:sz w:val="24"/>
          <w:szCs w:val="24"/>
        </w:rPr>
        <w:t xml:space="preserve">                        </w:t>
      </w:r>
      <w:r w:rsidRPr="00D5590C">
        <w:rPr>
          <w:rFonts w:ascii="Arial" w:hAnsi="Arial" w:cs="Arial"/>
          <w:sz w:val="24"/>
          <w:szCs w:val="24"/>
        </w:rPr>
        <w:t xml:space="preserve"> Постановлением главы 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EA4926" w:rsidRPr="00D5590C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EA4926" w:rsidRPr="00D5590C">
        <w:rPr>
          <w:rFonts w:ascii="Arial" w:hAnsi="Arial" w:cs="Arial"/>
          <w:sz w:val="24"/>
          <w:szCs w:val="24"/>
        </w:rPr>
        <w:t>Аталан</w:t>
      </w:r>
      <w:r w:rsidRPr="00D5590C">
        <w:rPr>
          <w:rFonts w:ascii="Arial" w:hAnsi="Arial" w:cs="Arial"/>
          <w:sz w:val="24"/>
          <w:szCs w:val="24"/>
        </w:rPr>
        <w:t>ского</w:t>
      </w:r>
      <w:proofErr w:type="spellEnd"/>
      <w:r w:rsidRPr="00D5590C">
        <w:rPr>
          <w:rFonts w:ascii="Arial" w:hAnsi="Arial" w:cs="Arial"/>
          <w:sz w:val="24"/>
          <w:szCs w:val="24"/>
        </w:rPr>
        <w:t xml:space="preserve">  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 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A4926" w:rsidRPr="00D5590C">
        <w:rPr>
          <w:rFonts w:ascii="Arial" w:hAnsi="Arial" w:cs="Arial"/>
          <w:sz w:val="24"/>
          <w:szCs w:val="24"/>
        </w:rPr>
        <w:t xml:space="preserve">                        «22</w:t>
      </w:r>
      <w:r w:rsidRPr="00D5590C">
        <w:rPr>
          <w:rFonts w:ascii="Arial" w:hAnsi="Arial" w:cs="Arial"/>
          <w:sz w:val="24"/>
          <w:szCs w:val="24"/>
        </w:rPr>
        <w:t xml:space="preserve">» </w:t>
      </w:r>
      <w:r w:rsidR="001B60E7" w:rsidRPr="00D5590C">
        <w:rPr>
          <w:rFonts w:ascii="Arial" w:hAnsi="Arial" w:cs="Arial"/>
          <w:sz w:val="24"/>
          <w:szCs w:val="24"/>
        </w:rPr>
        <w:t xml:space="preserve">августа </w:t>
      </w:r>
      <w:r w:rsidR="00EA4926" w:rsidRPr="00D5590C">
        <w:rPr>
          <w:rFonts w:ascii="Arial" w:hAnsi="Arial" w:cs="Arial"/>
          <w:sz w:val="24"/>
          <w:szCs w:val="24"/>
        </w:rPr>
        <w:t>2022  №_23</w:t>
      </w:r>
      <w:r w:rsidRPr="00D5590C">
        <w:rPr>
          <w:rFonts w:ascii="Arial" w:hAnsi="Arial" w:cs="Arial"/>
          <w:sz w:val="24"/>
          <w:szCs w:val="24"/>
        </w:rPr>
        <w:t>____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right"/>
        <w:rPr>
          <w:rFonts w:ascii="Arial" w:hAnsi="Arial" w:cs="Arial"/>
          <w:sz w:val="24"/>
          <w:szCs w:val="24"/>
        </w:rPr>
      </w:pPr>
    </w:p>
    <w:p w:rsidR="00B31A26" w:rsidRPr="00D5590C" w:rsidRDefault="00B31A26" w:rsidP="00D5590C">
      <w:pPr>
        <w:spacing w:after="0" w:line="240" w:lineRule="exact"/>
        <w:ind w:left="709" w:right="709" w:firstLine="539"/>
        <w:jc w:val="both"/>
        <w:rPr>
          <w:rFonts w:ascii="Arial" w:hAnsi="Arial" w:cs="Arial"/>
          <w:sz w:val="28"/>
          <w:szCs w:val="28"/>
        </w:rPr>
      </w:pPr>
    </w:p>
    <w:p w:rsidR="00B31A26" w:rsidRPr="00D5590C" w:rsidRDefault="00B31A26" w:rsidP="00D5590C">
      <w:pPr>
        <w:spacing w:after="0" w:line="240" w:lineRule="exact"/>
        <w:ind w:left="709" w:right="709" w:firstLine="539"/>
        <w:jc w:val="center"/>
        <w:rPr>
          <w:rFonts w:ascii="Arial" w:hAnsi="Arial" w:cs="Arial"/>
          <w:b/>
          <w:sz w:val="30"/>
          <w:szCs w:val="30"/>
        </w:rPr>
      </w:pPr>
      <w:r w:rsidRPr="00D5590C">
        <w:rPr>
          <w:rFonts w:ascii="Arial" w:hAnsi="Arial" w:cs="Arial"/>
          <w:b/>
          <w:sz w:val="30"/>
          <w:szCs w:val="30"/>
        </w:rPr>
        <w:t>Положение о комиссии по осуществлению закупок</w:t>
      </w:r>
    </w:p>
    <w:p w:rsidR="00B31A26" w:rsidRPr="00D5590C" w:rsidRDefault="00B31A26" w:rsidP="00D5590C">
      <w:pPr>
        <w:spacing w:after="0" w:line="240" w:lineRule="exact"/>
        <w:ind w:left="709" w:right="709" w:firstLine="539"/>
        <w:jc w:val="center"/>
        <w:rPr>
          <w:rFonts w:ascii="Times New Roman" w:hAnsi="Times New Roman" w:cs="Times New Roman"/>
          <w:sz w:val="30"/>
          <w:szCs w:val="30"/>
        </w:rPr>
      </w:pPr>
    </w:p>
    <w:p w:rsidR="00B31A26" w:rsidRPr="00D5590C" w:rsidRDefault="00B31A26" w:rsidP="00D5590C">
      <w:pPr>
        <w:pStyle w:val="a3"/>
        <w:numPr>
          <w:ilvl w:val="0"/>
          <w:numId w:val="5"/>
        </w:numPr>
        <w:spacing w:after="0" w:line="240" w:lineRule="auto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Общие положения</w:t>
      </w:r>
    </w:p>
    <w:p w:rsidR="00B83CCA" w:rsidRPr="00D5590C" w:rsidRDefault="00B31A26" w:rsidP="00D5590C">
      <w:pPr>
        <w:pStyle w:val="a3"/>
        <w:numPr>
          <w:ilvl w:val="1"/>
          <w:numId w:val="5"/>
        </w:numPr>
        <w:spacing w:after="0" w:line="240" w:lineRule="auto"/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Настоящее Положение о комиссии по осуществлению закупок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B83CCA" w:rsidRPr="00D5590C">
        <w:rPr>
          <w:rFonts w:ascii="Arial" w:hAnsi="Arial" w:cs="Arial"/>
          <w:sz w:val="24"/>
          <w:szCs w:val="24"/>
        </w:rPr>
        <w:t>- Закон о контрактной системе).</w:t>
      </w:r>
    </w:p>
    <w:p w:rsidR="00B83CCA" w:rsidRPr="00D5590C" w:rsidRDefault="00B31A26" w:rsidP="00D5590C">
      <w:pPr>
        <w:pStyle w:val="a3"/>
        <w:numPr>
          <w:ilvl w:val="1"/>
          <w:numId w:val="5"/>
        </w:numPr>
        <w:spacing w:after="0" w:line="240" w:lineRule="auto"/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Положение о комиссии по осуществлению закупок определяет цели создания, принципы, правила формирования и порядок деятельности комиссии по осуществлению закупок, права и обязанности ее членов, а также ее функции и полномочия (далее </w:t>
      </w:r>
      <w:proofErr w:type="gramStart"/>
      <w:r w:rsidRPr="00D5590C">
        <w:rPr>
          <w:rFonts w:ascii="Arial" w:hAnsi="Arial" w:cs="Arial"/>
          <w:sz w:val="24"/>
          <w:szCs w:val="24"/>
        </w:rPr>
        <w:t>-К</w:t>
      </w:r>
      <w:proofErr w:type="gramEnd"/>
      <w:r w:rsidRPr="00D5590C">
        <w:rPr>
          <w:rFonts w:ascii="Arial" w:hAnsi="Arial" w:cs="Arial"/>
          <w:sz w:val="24"/>
          <w:szCs w:val="24"/>
        </w:rPr>
        <w:t xml:space="preserve">омиссия, Положение соответственно). </w:t>
      </w:r>
    </w:p>
    <w:p w:rsidR="00B83CCA" w:rsidRPr="00D5590C" w:rsidRDefault="00B31A26" w:rsidP="00D5590C">
      <w:pPr>
        <w:pStyle w:val="a3"/>
        <w:numPr>
          <w:ilvl w:val="1"/>
          <w:numId w:val="5"/>
        </w:numPr>
        <w:spacing w:after="0" w:line="240" w:lineRule="auto"/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Комиссия создается в соответствии с частью 1 статьи 39 Закона о контрактной системе. </w:t>
      </w:r>
    </w:p>
    <w:p w:rsidR="00B31A26" w:rsidRPr="00D5590C" w:rsidRDefault="00B31A26" w:rsidP="00D5590C">
      <w:pPr>
        <w:pStyle w:val="a5"/>
        <w:numPr>
          <w:ilvl w:val="1"/>
          <w:numId w:val="5"/>
        </w:numPr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590C">
        <w:rPr>
          <w:rFonts w:ascii="Arial" w:hAnsi="Arial" w:cs="Arial"/>
          <w:sz w:val="24"/>
          <w:szCs w:val="24"/>
        </w:rPr>
        <w:t>Основные понятия, используемые в настоящем Положении</w:t>
      </w:r>
      <w:r w:rsidR="00B83CCA" w:rsidRPr="00D5590C">
        <w:rPr>
          <w:rFonts w:ascii="Arial" w:hAnsi="Arial" w:cs="Arial"/>
          <w:sz w:val="24"/>
          <w:szCs w:val="24"/>
        </w:rPr>
        <w:t xml:space="preserve"> используются</w:t>
      </w:r>
      <w:proofErr w:type="gramEnd"/>
      <w:r w:rsidR="00B83CCA" w:rsidRPr="00D5590C">
        <w:rPr>
          <w:rFonts w:ascii="Arial" w:hAnsi="Arial" w:cs="Arial"/>
          <w:sz w:val="24"/>
          <w:szCs w:val="24"/>
        </w:rPr>
        <w:t xml:space="preserve"> в том же значении, что и </w:t>
      </w:r>
      <w:r w:rsidRPr="00D5590C">
        <w:rPr>
          <w:rFonts w:ascii="Arial" w:hAnsi="Arial" w:cs="Arial"/>
          <w:sz w:val="24"/>
          <w:szCs w:val="24"/>
        </w:rPr>
        <w:t xml:space="preserve"> </w:t>
      </w:r>
      <w:r w:rsidR="00B83CCA" w:rsidRPr="00D5590C">
        <w:rPr>
          <w:rFonts w:ascii="Arial" w:hAnsi="Arial" w:cs="Arial"/>
          <w:sz w:val="24"/>
          <w:szCs w:val="24"/>
        </w:rPr>
        <w:t>в Федеральном законе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Федеральном законе  от 25.12.2008 № 273- ФЗ «О противодействии коррупции».</w:t>
      </w:r>
    </w:p>
    <w:p w:rsidR="001215C9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b/>
          <w:sz w:val="24"/>
          <w:szCs w:val="24"/>
        </w:rPr>
      </w:pPr>
    </w:p>
    <w:p w:rsidR="006448E6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2</w:t>
      </w:r>
      <w:r w:rsidR="006448E6" w:rsidRPr="00D5590C">
        <w:rPr>
          <w:rFonts w:ascii="Arial" w:hAnsi="Arial" w:cs="Arial"/>
          <w:b/>
          <w:sz w:val="24"/>
          <w:szCs w:val="24"/>
        </w:rPr>
        <w:t xml:space="preserve">. Цели создания и принципы работы Комиссии </w:t>
      </w:r>
    </w:p>
    <w:p w:rsidR="001215C9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2</w:t>
      </w:r>
      <w:r w:rsidR="006448E6" w:rsidRPr="00D5590C">
        <w:rPr>
          <w:rFonts w:ascii="Arial" w:hAnsi="Arial" w:cs="Arial"/>
          <w:sz w:val="24"/>
          <w:szCs w:val="24"/>
        </w:rPr>
        <w:t xml:space="preserve">.1. Комиссия создается в целях определения поставщиков (подрядчиков, исполнителей) по поставке товаров, выполнению работ, оказанию услуг для </w:t>
      </w:r>
      <w:r w:rsidRPr="00D5590C">
        <w:rPr>
          <w:rFonts w:ascii="Arial" w:hAnsi="Arial" w:cs="Arial"/>
          <w:sz w:val="24"/>
          <w:szCs w:val="24"/>
        </w:rPr>
        <w:t>муниципальных нужд</w:t>
      </w:r>
      <w:r w:rsidR="006448E6" w:rsidRPr="00D5590C">
        <w:rPr>
          <w:rFonts w:ascii="Arial" w:hAnsi="Arial" w:cs="Arial"/>
          <w:sz w:val="24"/>
          <w:szCs w:val="24"/>
        </w:rPr>
        <w:t xml:space="preserve">, при проведении конкурентных способов определения поставщиков (подрядчиков, исполнителей) в соответствии с Законом о контрактной системе. </w:t>
      </w:r>
    </w:p>
    <w:p w:rsidR="001215C9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2</w:t>
      </w:r>
      <w:r w:rsidR="006448E6" w:rsidRPr="00D5590C">
        <w:rPr>
          <w:rFonts w:ascii="Arial" w:hAnsi="Arial" w:cs="Arial"/>
          <w:sz w:val="24"/>
          <w:szCs w:val="24"/>
        </w:rPr>
        <w:t>.2. Комиссия уполномочена на определение поставщиков с применением следующ</w:t>
      </w:r>
      <w:r w:rsidRPr="00D5590C">
        <w:rPr>
          <w:rFonts w:ascii="Arial" w:hAnsi="Arial" w:cs="Arial"/>
          <w:sz w:val="24"/>
          <w:szCs w:val="24"/>
        </w:rPr>
        <w:t>их видов конкурентных процедур:</w:t>
      </w:r>
    </w:p>
    <w:p w:rsidR="001215C9" w:rsidRPr="00D5590C" w:rsidRDefault="006448E6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электронных конкурсов; </w:t>
      </w:r>
    </w:p>
    <w:p w:rsidR="001215C9" w:rsidRPr="00D5590C" w:rsidRDefault="006448E6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электронных аукционов; </w:t>
      </w:r>
    </w:p>
    <w:p w:rsidR="001215C9" w:rsidRPr="00D5590C" w:rsidRDefault="006448E6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электронных запросов котировок </w:t>
      </w:r>
    </w:p>
    <w:p w:rsidR="001215C9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2</w:t>
      </w:r>
      <w:r w:rsidR="006448E6" w:rsidRPr="00D5590C">
        <w:rPr>
          <w:rFonts w:ascii="Arial" w:hAnsi="Arial" w:cs="Arial"/>
          <w:sz w:val="24"/>
          <w:szCs w:val="24"/>
        </w:rPr>
        <w:t>.3. В своей деятельности Комиссия руковод</w:t>
      </w:r>
      <w:r w:rsidRPr="00D5590C">
        <w:rPr>
          <w:rFonts w:ascii="Arial" w:hAnsi="Arial" w:cs="Arial"/>
          <w:sz w:val="24"/>
          <w:szCs w:val="24"/>
        </w:rPr>
        <w:t xml:space="preserve">ствуется следующими принципами: </w:t>
      </w:r>
    </w:p>
    <w:p w:rsidR="001215C9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2</w:t>
      </w:r>
      <w:r w:rsidR="006448E6" w:rsidRPr="00D5590C">
        <w:rPr>
          <w:rFonts w:ascii="Arial" w:hAnsi="Arial" w:cs="Arial"/>
          <w:sz w:val="24"/>
          <w:szCs w:val="24"/>
        </w:rPr>
        <w:t xml:space="preserve">.3.1. Законность, публичность, гласность, открытость и прозрачность процедуры определения поставщиков (подрядчиков, исполнителей). </w:t>
      </w:r>
    </w:p>
    <w:p w:rsidR="001215C9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2</w:t>
      </w:r>
      <w:r w:rsidR="006448E6" w:rsidRPr="00D5590C">
        <w:rPr>
          <w:rFonts w:ascii="Arial" w:hAnsi="Arial" w:cs="Arial"/>
          <w:sz w:val="24"/>
          <w:szCs w:val="24"/>
        </w:rPr>
        <w:t>.3.2. Обеспечение добросовестной конкуренции, недопущение дискриминации, введения ограничений или преимуще</w:t>
      </w:r>
      <w:proofErr w:type="gramStart"/>
      <w:r w:rsidR="006448E6" w:rsidRPr="00D5590C">
        <w:rPr>
          <w:rFonts w:ascii="Arial" w:hAnsi="Arial" w:cs="Arial"/>
          <w:sz w:val="24"/>
          <w:szCs w:val="24"/>
        </w:rPr>
        <w:t>ств дл</w:t>
      </w:r>
      <w:proofErr w:type="gramEnd"/>
      <w:r w:rsidR="006448E6" w:rsidRPr="00D5590C">
        <w:rPr>
          <w:rFonts w:ascii="Arial" w:hAnsi="Arial" w:cs="Arial"/>
          <w:sz w:val="24"/>
          <w:szCs w:val="24"/>
        </w:rPr>
        <w:t xml:space="preserve">я отдельных участников закупки, за исключением случаев, если такие </w:t>
      </w:r>
      <w:r w:rsidR="006448E6" w:rsidRPr="00D5590C">
        <w:rPr>
          <w:rFonts w:ascii="Arial" w:hAnsi="Arial" w:cs="Arial"/>
          <w:sz w:val="24"/>
          <w:szCs w:val="24"/>
        </w:rPr>
        <w:lastRenderedPageBreak/>
        <w:t>преимущества, ограничения установлены действующим законодательством РФ.</w:t>
      </w:r>
    </w:p>
    <w:p w:rsidR="006448E6" w:rsidRPr="00D5590C" w:rsidRDefault="006448E6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r w:rsidR="001215C9" w:rsidRPr="00D5590C">
        <w:rPr>
          <w:rFonts w:ascii="Arial" w:hAnsi="Arial" w:cs="Arial"/>
          <w:sz w:val="24"/>
          <w:szCs w:val="24"/>
        </w:rPr>
        <w:t>2</w:t>
      </w:r>
      <w:r w:rsidRPr="00D5590C">
        <w:rPr>
          <w:rFonts w:ascii="Arial" w:hAnsi="Arial" w:cs="Arial"/>
          <w:sz w:val="24"/>
          <w:szCs w:val="24"/>
        </w:rPr>
        <w:t xml:space="preserve">.3.3.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 </w:t>
      </w:r>
      <w:r w:rsidR="001215C9" w:rsidRPr="00D5590C">
        <w:rPr>
          <w:rFonts w:ascii="Arial" w:hAnsi="Arial" w:cs="Arial"/>
          <w:sz w:val="24"/>
          <w:szCs w:val="24"/>
        </w:rPr>
        <w:t>2</w:t>
      </w:r>
      <w:r w:rsidRPr="00D5590C">
        <w:rPr>
          <w:rFonts w:ascii="Arial" w:hAnsi="Arial" w:cs="Arial"/>
          <w:sz w:val="24"/>
          <w:szCs w:val="24"/>
        </w:rPr>
        <w:t>.3.4. Раскрытие и уре</w:t>
      </w:r>
      <w:r w:rsidR="001215C9" w:rsidRPr="00D5590C">
        <w:rPr>
          <w:rFonts w:ascii="Arial" w:hAnsi="Arial" w:cs="Arial"/>
          <w:sz w:val="24"/>
          <w:szCs w:val="24"/>
        </w:rPr>
        <w:t>гулирование конфликта интересов,  устранение возможностей злоупотребления и коррупции при определении поставщиков (подрядчиков, исполнителей).</w:t>
      </w:r>
    </w:p>
    <w:p w:rsidR="001215C9" w:rsidRPr="00D5590C" w:rsidRDefault="001215C9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3. Порядок формирования Комиссии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3.1. Комиссия является коллегиальным органом, уполномоченным на выбор поставщика (подрядчика, исполнителя) при проведении конкурентных способов определения поставщиков (подрядчиков, исполнителей) в соответствии с Законом о контрактной системе для заказчиков. 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3.2. Комиссия создается на период определения поставщика (подрядчика, исполнителя) по каждой закупке в соответствии с решением уполномоченного органа.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3.3. Число членов комиссии должно быть не менее чем 3 (три) человека. 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3.4. В состав комиссии преимущественно включаются лица, прошедшие профессиональную переподготовку или повышение квалификации в сфере закупок, а также лица, обладающих специальными знаниями, относящимися к объекту закупки. 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3.5.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(пятьдесят) процентов общего числа членов комиссии.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3.6. Комиссия состоит из председателя Комиссии, секретаря Комиссии (с правом голоса) и других членов Комиссии.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3.7. Комиссия формируется из представителей уполномоченного органа и представителей заказчика. 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3.8. Членами комиссии не могут быть лица, указанные в части 6 ст. 39 Закона о контрактной системе. 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3.9. Замена члена Комиссии допускается только по решению уполномоченного органа,  принявшего решение о создании комиссии. Член комиссии обязан незамедлительно сообщить о возникновении обстоятельств, предусмотренных пунктом 3.8 настоящего раздела Положения.</w:t>
      </w:r>
    </w:p>
    <w:p w:rsidR="00DB4A5E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В случае выявления в составе комиссии физических лиц, указанных в пункте 3.8  настоящего раздела Положения, уполномоченный орган, принявший решение о создании комиссии, обязан незамедлительно заменить их другими физическими лицами, соответствующим требованиям, предусмотренным пунктом 3.8  настоящего раздела Положения.</w:t>
      </w:r>
    </w:p>
    <w:p w:rsidR="00DB4A5E" w:rsidRPr="00D5590C" w:rsidRDefault="00DB4A5E" w:rsidP="00D5590C">
      <w:pPr>
        <w:pStyle w:val="a5"/>
        <w:numPr>
          <w:ilvl w:val="1"/>
          <w:numId w:val="3"/>
        </w:numPr>
        <w:ind w:left="709" w:right="709" w:firstLine="0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</w:t>
      </w:r>
      <w:r w:rsidRPr="00D5590C">
        <w:rPr>
          <w:rFonts w:ascii="Arial" w:hAnsi="Arial" w:cs="Arial"/>
          <w:sz w:val="24"/>
          <w:szCs w:val="24"/>
        </w:rPr>
        <w:lastRenderedPageBreak/>
        <w:t>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D80556" w:rsidRPr="00D5590C" w:rsidRDefault="00D80556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80556" w:rsidRPr="00D5590C" w:rsidRDefault="00D80556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4</w:t>
      </w:r>
      <w:r w:rsidR="00DB4A5E" w:rsidRPr="00D5590C">
        <w:rPr>
          <w:rFonts w:ascii="Arial" w:hAnsi="Arial" w:cs="Arial"/>
          <w:b/>
          <w:sz w:val="24"/>
          <w:szCs w:val="24"/>
        </w:rPr>
        <w:t>. Полномочия отдельных членов Комиссии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r w:rsidR="00D80556" w:rsidRPr="00D5590C">
        <w:rPr>
          <w:rFonts w:ascii="Arial" w:hAnsi="Arial" w:cs="Arial"/>
          <w:sz w:val="24"/>
          <w:szCs w:val="24"/>
        </w:rPr>
        <w:t>4</w:t>
      </w:r>
      <w:r w:rsidRPr="00D5590C">
        <w:rPr>
          <w:rFonts w:ascii="Arial" w:hAnsi="Arial" w:cs="Arial"/>
          <w:sz w:val="24"/>
          <w:szCs w:val="24"/>
        </w:rPr>
        <w:t xml:space="preserve">.1. Председатель Комиссии: 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- своевременно уведомляет о месте (при необходимости), дате и времени проведения заседания комиссии;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- осуществляет общее руководство работой Комиссии и обеспечивает выполнение настоящего Положения, обеспечивает ознакомление членов комиссии с настоящим Положением, а также обеспечивает строгое его соблюдение;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- объявляет заседание Комиссии правомочным или неправомочным из-за отсутствия кворума</w:t>
      </w:r>
      <w:r w:rsidR="00D80556" w:rsidRPr="00D5590C">
        <w:rPr>
          <w:rFonts w:ascii="Arial" w:hAnsi="Arial" w:cs="Arial"/>
          <w:sz w:val="24"/>
          <w:szCs w:val="24"/>
        </w:rPr>
        <w:t>;</w:t>
      </w:r>
      <w:r w:rsidRPr="00D5590C">
        <w:rPr>
          <w:rFonts w:ascii="Arial" w:hAnsi="Arial" w:cs="Arial"/>
          <w:sz w:val="24"/>
          <w:szCs w:val="24"/>
        </w:rPr>
        <w:t xml:space="preserve"> 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- открывает и ведет заседание Комиссии, объявляет перерывы;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- определяет порядок рассмотрения обсуждаемых вопросов;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- выносит на обсуждение вопрос о привлечении к работе Комиссии экспертов в случаях, предусмотренных Законом о контрактной системе; 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- осуществляет иные действия в соответствии с законодательством о контрактной системе в сфере закупок и настоящим Положением, необходимые для выполнения Комиссией своих функций.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r w:rsidR="00D80556" w:rsidRPr="00D5590C">
        <w:rPr>
          <w:rFonts w:ascii="Arial" w:hAnsi="Arial" w:cs="Arial"/>
          <w:sz w:val="24"/>
          <w:szCs w:val="24"/>
        </w:rPr>
        <w:t>4</w:t>
      </w:r>
      <w:r w:rsidRPr="00D5590C">
        <w:rPr>
          <w:rFonts w:ascii="Arial" w:hAnsi="Arial" w:cs="Arial"/>
          <w:sz w:val="24"/>
          <w:szCs w:val="24"/>
        </w:rPr>
        <w:t>.2</w:t>
      </w:r>
      <w:r w:rsidR="00D80556" w:rsidRPr="00D5590C">
        <w:rPr>
          <w:rFonts w:ascii="Arial" w:hAnsi="Arial" w:cs="Arial"/>
          <w:sz w:val="24"/>
          <w:szCs w:val="24"/>
        </w:rPr>
        <w:t xml:space="preserve">. </w:t>
      </w:r>
      <w:r w:rsidRPr="00D5590C">
        <w:rPr>
          <w:rFonts w:ascii="Arial" w:hAnsi="Arial" w:cs="Arial"/>
          <w:sz w:val="24"/>
          <w:szCs w:val="24"/>
        </w:rPr>
        <w:t xml:space="preserve"> В случае отсутствия председателя Комиссии, полномочия, указанные в пункте </w:t>
      </w:r>
      <w:r w:rsidR="00D80556" w:rsidRPr="00D5590C">
        <w:rPr>
          <w:rFonts w:ascii="Arial" w:hAnsi="Arial" w:cs="Arial"/>
          <w:sz w:val="24"/>
          <w:szCs w:val="24"/>
        </w:rPr>
        <w:t>4</w:t>
      </w:r>
      <w:r w:rsidRPr="00D5590C">
        <w:rPr>
          <w:rFonts w:ascii="Arial" w:hAnsi="Arial" w:cs="Arial"/>
          <w:sz w:val="24"/>
          <w:szCs w:val="24"/>
        </w:rPr>
        <w:t xml:space="preserve">.1 настоящего раздела Положения осуществляет один из членов Комиссии. 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r w:rsidR="00D80556" w:rsidRPr="00D5590C">
        <w:rPr>
          <w:rFonts w:ascii="Arial" w:hAnsi="Arial" w:cs="Arial"/>
          <w:sz w:val="24"/>
          <w:szCs w:val="24"/>
        </w:rPr>
        <w:t>4.3. Секретарь Комиссии: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- осуществляет подготовку заседаний Комиссии, включая оформление и рассылку документов, обеспечивает членов Комиссии необходимыми материалами; 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осуществляет информирование членов Комиссии по всем вопросам, относящимся к их функциям; 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обеспечивает взаимодействие с контрактной службой (контрактным управляющим) заказчиков; </w:t>
      </w:r>
    </w:p>
    <w:p w:rsidR="00D80556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 формирует протоколы, предусмотренные Законом о контрактной системе, с использованием электронной площадки, информирует всех присутствующих членов комиссии о необходимости подписания таких протоколов усиленными электронными подписями, подписывает протоколы своей усиленной электронной подписью как лицо, имеющее право действовать от имени заказчика, и осуществляет их направление оператору электронной площадки; - осуществляет иные действия организационно-технического характера в соответствии с Законом о контрактной системе и настоящим Положением. </w:t>
      </w:r>
    </w:p>
    <w:p w:rsidR="00AC6102" w:rsidRPr="00D5590C" w:rsidRDefault="00AC6102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4</w:t>
      </w:r>
      <w:r w:rsidR="00DB4A5E" w:rsidRPr="00D5590C">
        <w:rPr>
          <w:rFonts w:ascii="Arial" w:hAnsi="Arial" w:cs="Arial"/>
          <w:sz w:val="24"/>
          <w:szCs w:val="24"/>
        </w:rPr>
        <w:t xml:space="preserve">.4. При отсутствии секретаря Комиссии его функции выполняет член Комиссии, уполномоченный на выполнение таких функций председателем Комиссии либо лицом, его замещающим. </w:t>
      </w:r>
    </w:p>
    <w:p w:rsidR="00AC6102" w:rsidRPr="00D5590C" w:rsidRDefault="00AC6102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4.5. Члены комиссии:</w:t>
      </w:r>
    </w:p>
    <w:p w:rsidR="00AC6102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- осуществляют рассмотрение, оценку заявок участников закупки; - осуществляют проверку соответствия участников закупки требованиям, установленным извещением об осуществлении закупки; </w:t>
      </w:r>
    </w:p>
    <w:p w:rsidR="00AC6102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принимают решение о допуске либо отклонении заявок участников закупки; - осуществляют определение победителя определения </w:t>
      </w:r>
      <w:r w:rsidRPr="00D5590C">
        <w:rPr>
          <w:rFonts w:ascii="Arial" w:hAnsi="Arial" w:cs="Arial"/>
          <w:sz w:val="24"/>
          <w:szCs w:val="24"/>
        </w:rPr>
        <w:lastRenderedPageBreak/>
        <w:t xml:space="preserve">поставщика (подрядчика, исполнителя), в том числе путем обсуждения и голосования; - подписывают протоколы, составленные в ходе проведения процедуры определения поставщика (подрядчика, исполнителя), усиленными электронными подписями; </w:t>
      </w:r>
    </w:p>
    <w:p w:rsidR="001215C9" w:rsidRPr="00D5590C" w:rsidRDefault="00DB4A5E" w:rsidP="00D5590C">
      <w:pPr>
        <w:pStyle w:val="a5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- осуществляют иные функции, которые возложены Законом о контрактной системе на Комиссию.</w:t>
      </w:r>
    </w:p>
    <w:p w:rsidR="00AC6102" w:rsidRPr="00D5590C" w:rsidRDefault="00AC6102" w:rsidP="00D5590C">
      <w:pPr>
        <w:spacing w:after="0" w:line="240" w:lineRule="auto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 xml:space="preserve">5. Функции и регламент работы Комиссии </w:t>
      </w:r>
    </w:p>
    <w:p w:rsidR="00AC6102" w:rsidRPr="00D5590C" w:rsidRDefault="00AC610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5.1. Комиссия выполняет возложенные на нее функции посредством проведения заседаний. Заседания Комиссии открываются и закрываются председательствующим на заседании Комиссии. 5.2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AC6102" w:rsidRPr="00D5590C" w:rsidRDefault="00AC610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5.3. Комиссия правомочна осуществлять свои функции, если в заседании Комиссии участвует не менее чем 50 (пятьдесят) процентов общего числа ее членов. </w:t>
      </w:r>
    </w:p>
    <w:p w:rsidR="00AC6102" w:rsidRPr="00D5590C" w:rsidRDefault="00AC610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5.4.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AC6102" w:rsidRPr="00D5590C" w:rsidRDefault="00AC610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5.5. Делегирование членами комиссии своих полномочий иным лицам не допускается.</w:t>
      </w:r>
    </w:p>
    <w:p w:rsidR="00AC6102" w:rsidRPr="00D5590C" w:rsidRDefault="00AC610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5.6. Решения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</w:t>
      </w:r>
    </w:p>
    <w:p w:rsidR="00B31A26" w:rsidRPr="00D5590C" w:rsidRDefault="00AC610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5.7. Порядок действий Комиссии в рамках конкретной процедуры определения поставщика (подрядчика, исполнителя) устанавливается в соответствии с Законом о контрактной системе в зависимости от способа, формы процедуры.</w:t>
      </w:r>
    </w:p>
    <w:p w:rsidR="00AC6102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6. Права и обязанности членов Комиссии</w:t>
      </w:r>
    </w:p>
    <w:p w:rsidR="00AC6102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6.1. Члены Комиссии обязаны:</w:t>
      </w:r>
    </w:p>
    <w:p w:rsidR="00AC6102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6.1.1. Знать и руководствоваться в своей деятельности требованиями действующего законодательства Российской Федерации и Белгородской области о контрактной системе в сфере закупок и настоящего Положения. 6.1.2. Присутствовать на заседаниях Комиссии лично, в том числе с использованием систем видео-конференц-связи, за исключением случаев, вызванных уважительными причинами (временная нетрудоспособность, отпуск, командировка и другие уважительные причины). </w:t>
      </w:r>
    </w:p>
    <w:p w:rsidR="00AC6102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6.1.3. </w:t>
      </w:r>
      <w:proofErr w:type="gramStart"/>
      <w:r w:rsidRPr="00D5590C">
        <w:rPr>
          <w:rFonts w:ascii="Arial" w:hAnsi="Arial" w:cs="Arial"/>
          <w:sz w:val="24"/>
          <w:szCs w:val="24"/>
        </w:rPr>
        <w:t>Осуществлять рассмотрение и оценку заявок на участие в закупках, в том числе в обязательном порядке проверять соответствие участников закупок требованиям, указанным в пунктах 1 и 7.1 части 1 и части 1.1 (при наличии такого требования) статьи 31 Закона о контрактной системе, требованиям, предусмотренным частями 2 и 2.1 статьи 31 указанного Федерального закона (при осуществлении закупок, в отношении участников которых в</w:t>
      </w:r>
      <w:proofErr w:type="gramEnd"/>
      <w:r w:rsidRPr="00D559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590C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D5590C">
        <w:rPr>
          <w:rFonts w:ascii="Arial" w:hAnsi="Arial" w:cs="Arial"/>
          <w:sz w:val="24"/>
          <w:szCs w:val="24"/>
        </w:rPr>
        <w:t xml:space="preserve"> с частями 2 и 2.1 указанной статьи установлены дополнительные требования), а именно: </w:t>
      </w:r>
    </w:p>
    <w:p w:rsidR="00AC6102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5590C">
        <w:rPr>
          <w:rFonts w:ascii="Arial" w:hAnsi="Arial" w:cs="Arial"/>
          <w:sz w:val="24"/>
          <w:szCs w:val="24"/>
        </w:rPr>
        <w:t xml:space="preserve">-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закупки, в том числе постановлением Правительства Российской Федерации </w:t>
      </w:r>
      <w:r w:rsidRPr="00D5590C">
        <w:rPr>
          <w:rFonts w:ascii="Arial" w:hAnsi="Arial" w:cs="Arial"/>
          <w:sz w:val="24"/>
          <w:szCs w:val="24"/>
        </w:rPr>
        <w:lastRenderedPageBreak/>
        <w:t xml:space="preserve">от 11.05.2022 № 851 «О мерах по реализации Указа Президента РФ от 3 мая 2022 г. № 252» (вместе с «Перечнем юридических лиц, в отношении которых применяются специальные экономические меры»); </w:t>
      </w:r>
      <w:proofErr w:type="gramEnd"/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требованиям о не привлечении участника закупки -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 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требованиям об отсутствии в предусмотренном Законом о контрактной системе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указанного Федерального закона (при наличии такого требования); 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- дополнительным требованиям, в том числе</w:t>
      </w:r>
      <w:r w:rsidR="00CE5697" w:rsidRPr="00D5590C">
        <w:rPr>
          <w:rFonts w:ascii="Arial" w:hAnsi="Arial" w:cs="Arial"/>
          <w:sz w:val="24"/>
          <w:szCs w:val="24"/>
        </w:rPr>
        <w:t>:</w:t>
      </w:r>
      <w:r w:rsidRPr="00D5590C">
        <w:rPr>
          <w:rFonts w:ascii="Arial" w:hAnsi="Arial" w:cs="Arial"/>
          <w:sz w:val="24"/>
          <w:szCs w:val="24"/>
        </w:rPr>
        <w:t xml:space="preserve"> к наличию финансовых ресурсов для исполнения контракта; на праве собственности или ином законном основании оборудования и других материальных ресурсов для исполнения контракта; опыта работы, связанного с предметом контракта, и деловой репутации; необходимого количества специалистов и иных работников определенного уровня квалификации для исполнения контракта (при осуществлении закупок, в отношении участников которых в соответствии с частью 2 статьи 31 Закона о контрактной системе установлены дополнительные требования); 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5590C">
        <w:rPr>
          <w:rFonts w:ascii="Arial" w:hAnsi="Arial" w:cs="Arial"/>
          <w:sz w:val="24"/>
          <w:szCs w:val="24"/>
        </w:rPr>
        <w:t>- дополнительному требованию об исполнении участником закупки (с учетом правопреемства) в течение трех лет до даты подачи заявки на участие в закупке контракта или договора, заключенного в соответствии с Федеральным законом от 18.07.2011 года № 223-ФЗ «О закупках товаров, работ, услуг отдельными видами юридических лиц» при условии исполнения таким участником закупки требований об уплате неустоек (штрафов, пеней), предъявленных при исполнении таких контракта</w:t>
      </w:r>
      <w:proofErr w:type="gramEnd"/>
      <w:r w:rsidRPr="00D5590C">
        <w:rPr>
          <w:rFonts w:ascii="Arial" w:hAnsi="Arial" w:cs="Arial"/>
          <w:sz w:val="24"/>
          <w:szCs w:val="24"/>
        </w:rPr>
        <w:t xml:space="preserve">, договора, при этом стоимость исполненных обязательств по таким контракту, договору должна составлять не менее двадцати процентов начальной (максимальной) цены контракта (при осуществлении закупок, в отношении участников которых в соответствии с частью 2.1 статьи 31 Закона о контрактной системе установлено соответствующее дополнительное требование);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6.1.4. </w:t>
      </w:r>
      <w:r w:rsidR="00AC6102" w:rsidRPr="00D5590C">
        <w:rPr>
          <w:rFonts w:ascii="Arial" w:hAnsi="Arial" w:cs="Arial"/>
          <w:sz w:val="24"/>
          <w:szCs w:val="24"/>
        </w:rPr>
        <w:t xml:space="preserve"> Принимать решения в пределах своей компетенции, предусмотренной Законом о контрактной системе и настоящим Положением.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 xml:space="preserve">.1.5.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 о контрактной системе. </w:t>
      </w: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 xml:space="preserve">.1.6. Обеспечивать конфиденциальность информации, содержащейся в заявках участников и иных документах, в соответствии с законодательством Российской Федерации, а также не распространять сведения, составляющие государственную, служебную или коммерческую тайну, ставшие известными в ходе работы Комиссии.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lastRenderedPageBreak/>
        <w:t>6</w:t>
      </w:r>
      <w:r w:rsidR="00AC6102" w:rsidRPr="00D5590C">
        <w:rPr>
          <w:rFonts w:ascii="Arial" w:hAnsi="Arial" w:cs="Arial"/>
          <w:sz w:val="24"/>
          <w:szCs w:val="24"/>
        </w:rPr>
        <w:t>.1.7. Принимать меры по предотвращению и урегулированию конфликта интересов, в том числе незамедлительно сообщать Председателю Комиссии</w:t>
      </w:r>
      <w:r w:rsidRPr="00D5590C">
        <w:rPr>
          <w:rFonts w:ascii="Arial" w:hAnsi="Arial" w:cs="Arial"/>
          <w:sz w:val="24"/>
          <w:szCs w:val="24"/>
        </w:rPr>
        <w:t xml:space="preserve"> </w:t>
      </w:r>
      <w:r w:rsidR="00AC6102" w:rsidRPr="00D5590C">
        <w:rPr>
          <w:rFonts w:ascii="Arial" w:hAnsi="Arial" w:cs="Arial"/>
          <w:sz w:val="24"/>
          <w:szCs w:val="24"/>
        </w:rPr>
        <w:t>о возможности возникновения либо возникшем конфликте интересов, под которым понимаются случаи, приведенные</w:t>
      </w:r>
      <w:r w:rsidRPr="00D5590C">
        <w:rPr>
          <w:rFonts w:ascii="Arial" w:hAnsi="Arial" w:cs="Arial"/>
          <w:sz w:val="24"/>
          <w:szCs w:val="24"/>
        </w:rPr>
        <w:t xml:space="preserve"> в Федеральном законе  от 25.12.2008 № 273- ФЗ «О противодействии коррупции»</w:t>
      </w:r>
      <w:r w:rsidR="00AC6102" w:rsidRPr="00D5590C">
        <w:rPr>
          <w:rFonts w:ascii="Arial" w:hAnsi="Arial" w:cs="Arial"/>
          <w:sz w:val="24"/>
          <w:szCs w:val="24"/>
        </w:rPr>
        <w:t xml:space="preserve">, в порядке, предусмотренном разделом </w:t>
      </w:r>
      <w:r w:rsidR="002160CF" w:rsidRPr="00D5590C">
        <w:rPr>
          <w:rFonts w:ascii="Arial" w:hAnsi="Arial" w:cs="Arial"/>
          <w:sz w:val="24"/>
          <w:szCs w:val="24"/>
        </w:rPr>
        <w:t>7</w:t>
      </w:r>
      <w:r w:rsidR="00AC6102" w:rsidRPr="00D5590C">
        <w:rPr>
          <w:rFonts w:ascii="Arial" w:hAnsi="Arial" w:cs="Arial"/>
          <w:sz w:val="24"/>
          <w:szCs w:val="24"/>
        </w:rPr>
        <w:t xml:space="preserve"> настоящего Положения;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>.1.8. Соблюдать запреты на привлечение к работе Комиссии, установленные</w:t>
      </w:r>
      <w:r w:rsidRPr="00D559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590C">
        <w:rPr>
          <w:rFonts w:ascii="Arial" w:hAnsi="Arial" w:cs="Arial"/>
          <w:sz w:val="24"/>
          <w:szCs w:val="24"/>
        </w:rPr>
        <w:t>ч</w:t>
      </w:r>
      <w:proofErr w:type="gramEnd"/>
      <w:r w:rsidRPr="00D5590C">
        <w:rPr>
          <w:rFonts w:ascii="Arial" w:hAnsi="Arial" w:cs="Arial"/>
          <w:sz w:val="24"/>
          <w:szCs w:val="24"/>
        </w:rPr>
        <w:t>. 6 ст. 39 Закона о контрактной системе</w:t>
      </w:r>
      <w:r w:rsidR="00AC6102" w:rsidRPr="00D5590C">
        <w:rPr>
          <w:rFonts w:ascii="Arial" w:hAnsi="Arial" w:cs="Arial"/>
          <w:sz w:val="24"/>
          <w:szCs w:val="24"/>
        </w:rPr>
        <w:t xml:space="preserve">, незамедлительно сообщать о наличии таких обстоятельств, препятствующих участию в работе Комиссии, в порядке, установленном подпунктом </w:t>
      </w:r>
      <w:r w:rsidR="002160CF"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>.1.7 пункта 1.</w:t>
      </w:r>
      <w:r w:rsidR="002160CF" w:rsidRPr="00D5590C">
        <w:rPr>
          <w:rFonts w:ascii="Arial" w:hAnsi="Arial" w:cs="Arial"/>
          <w:sz w:val="24"/>
          <w:szCs w:val="24"/>
        </w:rPr>
        <w:t>7 настоящего раздела, разделом 7</w:t>
      </w:r>
      <w:r w:rsidR="00AC6102" w:rsidRPr="00D5590C">
        <w:rPr>
          <w:rFonts w:ascii="Arial" w:hAnsi="Arial" w:cs="Arial"/>
          <w:sz w:val="24"/>
          <w:szCs w:val="24"/>
        </w:rPr>
        <w:t xml:space="preserve"> Положения.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 xml:space="preserve">.1.9. Подписывать (в установленных Законом о контрактной системе случаях - усиленными квалифицированными электронными подписями) протоколы, формируемые в ходе определения поставщика (подрядчика, исполнителя) и предусмотренные Законом о контрактной системе. </w:t>
      </w:r>
      <w:r w:rsidRPr="00D5590C">
        <w:rPr>
          <w:rFonts w:ascii="Arial" w:hAnsi="Arial" w:cs="Arial"/>
          <w:sz w:val="24"/>
          <w:szCs w:val="24"/>
        </w:rPr>
        <w:t>6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 xml:space="preserve">.1.10. Не совершать любые действия, которые противоречат требованиям Закона о контрактной системе, в том числе приводят к ограничению конкуренции, в частности к необоснованному ограничению числа участников закупок.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 xml:space="preserve">.1.11. Исполнять обязанности, предусмотренные статьей 13.3 Федерального закона от 25.12.2008 года № 273-ФЗ «О противодействии коррупции», а также локальными нормативными актами, регулирующими вопросы предупреждения и противодействия коррупции в уполномоченном учреждении, в том числе; 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воздерживаться от совершения и (или) участия в совершении коррупционных 14 правонарушений в интересах или от имени уполномоченного учреждения, Комиссии; 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</w:t>
      </w:r>
      <w:r w:rsidR="00CE5697" w:rsidRPr="00D5590C">
        <w:rPr>
          <w:rFonts w:ascii="Arial" w:hAnsi="Arial" w:cs="Arial"/>
          <w:sz w:val="24"/>
          <w:szCs w:val="24"/>
        </w:rPr>
        <w:t xml:space="preserve">мени уполномоченного учреждения, </w:t>
      </w:r>
      <w:r w:rsidRPr="00D5590C">
        <w:rPr>
          <w:rFonts w:ascii="Arial" w:hAnsi="Arial" w:cs="Arial"/>
          <w:sz w:val="24"/>
          <w:szCs w:val="24"/>
        </w:rPr>
        <w:t>Комиссии;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- незамедлительно информировать лицо, ответственное за реализацию антикоррупционной политики или руководителя уполномоченного учреждения (или лицо, его замещающее) о случаях склонения к совершению коррупционных правонарушений; 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- незамедлительно информировать лицо, ответственное за реализацию антикоррупционной политики или руководителя уполномоченного учреждения (или лицо, его замещающее) о ставшей известной информации о случаях совершения коррупционных правонарушений другими членами Комиссии.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 xml:space="preserve">.1.12. Выполнять иные обязанности, предусмотренные законодательством. </w:t>
      </w:r>
      <w:r w:rsidRPr="00D5590C">
        <w:rPr>
          <w:rFonts w:ascii="Arial" w:hAnsi="Arial" w:cs="Arial"/>
          <w:sz w:val="24"/>
          <w:szCs w:val="24"/>
        </w:rPr>
        <w:t xml:space="preserve">6.2. Члены Комиссии вправе: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>.2.1. 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CE5697" w:rsidRPr="00D5590C" w:rsidRDefault="00AC6102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r w:rsidR="00CE5697" w:rsidRPr="00D5590C">
        <w:rPr>
          <w:rFonts w:ascii="Arial" w:hAnsi="Arial" w:cs="Arial"/>
          <w:sz w:val="24"/>
          <w:szCs w:val="24"/>
        </w:rPr>
        <w:t>6</w:t>
      </w:r>
      <w:r w:rsidRPr="00D5590C">
        <w:rPr>
          <w:rFonts w:ascii="Arial" w:hAnsi="Arial" w:cs="Arial"/>
          <w:sz w:val="24"/>
          <w:szCs w:val="24"/>
        </w:rPr>
        <w:t xml:space="preserve">.2.2. Знакомиться со всеми представленными на рассмотрение документами, сведениями и материалами, входящими в состав заявки на участие в закупке. </w:t>
      </w:r>
      <w:r w:rsidR="00CE5697" w:rsidRPr="00D5590C">
        <w:rPr>
          <w:rFonts w:ascii="Arial" w:hAnsi="Arial" w:cs="Arial"/>
          <w:sz w:val="24"/>
          <w:szCs w:val="24"/>
        </w:rPr>
        <w:t>6</w:t>
      </w:r>
      <w:r w:rsidRPr="00D5590C">
        <w:rPr>
          <w:rFonts w:ascii="Arial" w:hAnsi="Arial" w:cs="Arial"/>
          <w:sz w:val="24"/>
          <w:szCs w:val="24"/>
        </w:rPr>
        <w:t xml:space="preserve">.2.3. Выступать по вопросам повестки дня на заседаниях Комиссии.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lastRenderedPageBreak/>
        <w:t>6</w:t>
      </w:r>
      <w:r w:rsidR="00AC6102" w:rsidRPr="00D5590C">
        <w:rPr>
          <w:rFonts w:ascii="Arial" w:hAnsi="Arial" w:cs="Arial"/>
          <w:sz w:val="24"/>
          <w:szCs w:val="24"/>
        </w:rPr>
        <w:t>.2.4.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 требованию, указанному в пункте 10 части 1 статьи 31 Закона о контрактной системе.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6.</w:t>
      </w:r>
      <w:r w:rsidR="00AC6102" w:rsidRPr="00D5590C">
        <w:rPr>
          <w:rFonts w:ascii="Arial" w:hAnsi="Arial" w:cs="Arial"/>
          <w:sz w:val="24"/>
          <w:szCs w:val="24"/>
        </w:rPr>
        <w:t xml:space="preserve">2.5. Принимать решения в пределах своей компетенции.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 xml:space="preserve">.2.6. Знакомиться с содержанием протоколов, составленных в ходе проведения процедуры определения поставщика (подрядчика, исполнителя), проверять правильность их оформления, в том числе правильность отражения в протоколе своего решения.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>.2.7. Обращаться к председателю Комиссии с предложениями, касающимис</w:t>
      </w:r>
      <w:r w:rsidRPr="00D5590C">
        <w:rPr>
          <w:rFonts w:ascii="Arial" w:hAnsi="Arial" w:cs="Arial"/>
          <w:sz w:val="24"/>
          <w:szCs w:val="24"/>
        </w:rPr>
        <w:t xml:space="preserve">я организации работы Комиссии. </w:t>
      </w:r>
    </w:p>
    <w:p w:rsidR="00CE5697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>.2.8. В целях обеспечения экспертной оценки извещения об осуществлении закупки, заявок на участие в закупке привлекать эксп</w:t>
      </w:r>
      <w:r w:rsidRPr="00D5590C">
        <w:rPr>
          <w:rFonts w:ascii="Arial" w:hAnsi="Arial" w:cs="Arial"/>
          <w:sz w:val="24"/>
          <w:szCs w:val="24"/>
        </w:rPr>
        <w:t xml:space="preserve">ертов, экспертные организации. </w:t>
      </w:r>
    </w:p>
    <w:p w:rsidR="004C09DF" w:rsidRPr="00D5590C" w:rsidRDefault="00CE5697" w:rsidP="00D5590C">
      <w:pPr>
        <w:spacing w:after="0" w:line="240" w:lineRule="auto"/>
        <w:ind w:left="709" w:right="709"/>
        <w:contextualSpacing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6</w:t>
      </w:r>
      <w:r w:rsidR="00AC6102" w:rsidRPr="00D5590C">
        <w:rPr>
          <w:rFonts w:ascii="Arial" w:hAnsi="Arial" w:cs="Arial"/>
          <w:sz w:val="24"/>
          <w:szCs w:val="24"/>
        </w:rPr>
        <w:t>.2.9. Пользоваться иными правами, предусмотренными законодательством.</w:t>
      </w:r>
    </w:p>
    <w:p w:rsidR="00CE5697" w:rsidRPr="00D5590C" w:rsidRDefault="00CE5697" w:rsidP="00D5590C">
      <w:pPr>
        <w:spacing w:after="0" w:line="240" w:lineRule="auto"/>
        <w:ind w:left="709" w:right="709"/>
        <w:jc w:val="both"/>
        <w:rPr>
          <w:rFonts w:ascii="Arial" w:hAnsi="Arial" w:cs="Arial"/>
          <w:b/>
          <w:sz w:val="24"/>
          <w:szCs w:val="24"/>
        </w:rPr>
      </w:pPr>
    </w:p>
    <w:p w:rsidR="00CE5697" w:rsidRPr="00D5590C" w:rsidRDefault="00CE5697" w:rsidP="00D5590C">
      <w:pPr>
        <w:spacing w:after="0" w:line="240" w:lineRule="auto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7. Порядок раскрытия и урегулирования конфликта интересов, действий по недопущению нарушения запретов</w:t>
      </w:r>
    </w:p>
    <w:p w:rsidR="008F1C52" w:rsidRPr="00D5590C" w:rsidRDefault="00CE5697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7.1. Член Комиссии, обнаруживший в процессе работы Комиссии обстоятельства, свидетельствующие о возможности возникновения либо возникшем конфликте </w:t>
      </w:r>
      <w:proofErr w:type="gramStart"/>
      <w:r w:rsidRPr="00D5590C">
        <w:rPr>
          <w:rFonts w:ascii="Arial" w:hAnsi="Arial" w:cs="Arial"/>
          <w:sz w:val="24"/>
          <w:szCs w:val="24"/>
        </w:rPr>
        <w:t>интересов</w:t>
      </w:r>
      <w:proofErr w:type="gramEnd"/>
      <w:r w:rsidR="008F1C52" w:rsidRPr="00D5590C">
        <w:rPr>
          <w:rFonts w:ascii="Arial" w:hAnsi="Arial" w:cs="Arial"/>
          <w:sz w:val="24"/>
          <w:szCs w:val="24"/>
        </w:rPr>
        <w:t xml:space="preserve"> </w:t>
      </w:r>
      <w:r w:rsidRPr="00D5590C">
        <w:rPr>
          <w:rFonts w:ascii="Arial" w:hAnsi="Arial" w:cs="Arial"/>
          <w:sz w:val="24"/>
          <w:szCs w:val="24"/>
        </w:rPr>
        <w:t>либо о нарушении запретов, установленных</w:t>
      </w:r>
      <w:r w:rsidR="008F1C52" w:rsidRPr="00D5590C">
        <w:rPr>
          <w:rFonts w:ascii="Arial" w:hAnsi="Arial" w:cs="Arial"/>
          <w:sz w:val="24"/>
          <w:szCs w:val="24"/>
        </w:rPr>
        <w:t xml:space="preserve"> </w:t>
      </w:r>
      <w:r w:rsidR="004A045E" w:rsidRPr="00D5590C">
        <w:rPr>
          <w:rFonts w:ascii="Arial" w:hAnsi="Arial" w:cs="Arial"/>
          <w:sz w:val="24"/>
          <w:szCs w:val="24"/>
        </w:rPr>
        <w:t xml:space="preserve">п. 9 ч. 1 ст. 31, </w:t>
      </w:r>
      <w:r w:rsidR="008F1C52" w:rsidRPr="00D5590C">
        <w:rPr>
          <w:rFonts w:ascii="Arial" w:hAnsi="Arial" w:cs="Arial"/>
          <w:sz w:val="24"/>
          <w:szCs w:val="24"/>
        </w:rPr>
        <w:t>ч. 6 ст. 39 Закона о контрактной системе</w:t>
      </w:r>
      <w:r w:rsidRPr="00D5590C">
        <w:rPr>
          <w:rFonts w:ascii="Arial" w:hAnsi="Arial" w:cs="Arial"/>
          <w:sz w:val="24"/>
          <w:szCs w:val="24"/>
        </w:rPr>
        <w:t xml:space="preserve">, либо свою личную заинтересованность в результатах определения поставщика (подрядчика, исполнителя) должен незамедлительно сообщать об этом Председателю Комиссии, а также, письменно уведомить руководителя уполномоченного органа (или лицо, его замещающее), подав соответствующее уведомление (Приложение к настоящему Положению). </w:t>
      </w:r>
    </w:p>
    <w:p w:rsidR="008F1C52" w:rsidRPr="00D5590C" w:rsidRDefault="008F1C5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7</w:t>
      </w:r>
      <w:r w:rsidR="00CE5697" w:rsidRPr="00D5590C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CE5697" w:rsidRPr="00D5590C">
        <w:rPr>
          <w:rFonts w:ascii="Arial" w:hAnsi="Arial" w:cs="Arial"/>
          <w:sz w:val="24"/>
          <w:szCs w:val="24"/>
        </w:rPr>
        <w:t xml:space="preserve">Руководитель уполномоченного органа (или лицо, его замещающее) на основании </w:t>
      </w:r>
      <w:r w:rsidRPr="00D5590C">
        <w:rPr>
          <w:rFonts w:ascii="Arial" w:hAnsi="Arial" w:cs="Arial"/>
          <w:sz w:val="24"/>
          <w:szCs w:val="24"/>
        </w:rPr>
        <w:t>поступившего</w:t>
      </w:r>
      <w:r w:rsidR="00CE5697" w:rsidRPr="00D5590C">
        <w:rPr>
          <w:rFonts w:ascii="Arial" w:hAnsi="Arial" w:cs="Arial"/>
          <w:sz w:val="24"/>
          <w:szCs w:val="24"/>
        </w:rPr>
        <w:t xml:space="preserve"> уведомления принимает </w:t>
      </w:r>
      <w:r w:rsidRPr="00D5590C">
        <w:rPr>
          <w:rFonts w:ascii="Arial" w:hAnsi="Arial" w:cs="Arial"/>
          <w:sz w:val="24"/>
          <w:szCs w:val="24"/>
        </w:rPr>
        <w:t>решение</w:t>
      </w:r>
      <w:r w:rsidR="00CE5697" w:rsidRPr="00D5590C">
        <w:rPr>
          <w:rFonts w:ascii="Arial" w:hAnsi="Arial" w:cs="Arial"/>
          <w:sz w:val="24"/>
          <w:szCs w:val="24"/>
        </w:rPr>
        <w:t xml:space="preserve"> о замене члена Комиссии относительно конкретной закупки, в которой был выявлены конфликт интересов и (или) признаки личной заинтересованности и (или) нарушение запретов о привлечении к работе Комиссии отдельных лиц, указанных</w:t>
      </w:r>
      <w:r w:rsidRPr="00D5590C">
        <w:rPr>
          <w:rFonts w:ascii="Arial" w:hAnsi="Arial" w:cs="Arial"/>
          <w:sz w:val="24"/>
          <w:szCs w:val="24"/>
        </w:rPr>
        <w:t xml:space="preserve"> в ч. 6 ст. 39 Закона о контрактной системе</w:t>
      </w:r>
      <w:r w:rsidR="00CE5697" w:rsidRPr="00D5590C">
        <w:rPr>
          <w:rFonts w:ascii="Arial" w:hAnsi="Arial" w:cs="Arial"/>
          <w:sz w:val="24"/>
          <w:szCs w:val="24"/>
        </w:rPr>
        <w:t>.</w:t>
      </w:r>
      <w:proofErr w:type="gramEnd"/>
    </w:p>
    <w:p w:rsidR="008F1C52" w:rsidRPr="00D5590C" w:rsidRDefault="008F1C5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7</w:t>
      </w:r>
      <w:r w:rsidR="00CE5697" w:rsidRPr="00D5590C">
        <w:rPr>
          <w:rFonts w:ascii="Arial" w:hAnsi="Arial" w:cs="Arial"/>
          <w:sz w:val="24"/>
          <w:szCs w:val="24"/>
        </w:rPr>
        <w:t xml:space="preserve">.3. Замена члена Комиссии допускается только по решению уполномоченного органа (уполномоченного учреждения), принявшего решение о создании комиссии, которое оформляется приказом. </w:t>
      </w:r>
    </w:p>
    <w:p w:rsidR="008F1C52" w:rsidRPr="00D5590C" w:rsidRDefault="008F1C52" w:rsidP="00D5590C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</w:p>
    <w:p w:rsidR="008F1C52" w:rsidRPr="00D5590C" w:rsidRDefault="008F1C52" w:rsidP="00D5590C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8</w:t>
      </w:r>
      <w:r w:rsidR="00CE5697" w:rsidRPr="00D5590C">
        <w:rPr>
          <w:rFonts w:ascii="Arial" w:hAnsi="Arial" w:cs="Arial"/>
          <w:b/>
          <w:sz w:val="24"/>
          <w:szCs w:val="24"/>
        </w:rPr>
        <w:t>. Обжалование</w:t>
      </w:r>
    </w:p>
    <w:p w:rsidR="008F1C52" w:rsidRPr="00D5590C" w:rsidRDefault="008F1C5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8</w:t>
      </w:r>
      <w:r w:rsidR="00CE5697" w:rsidRPr="00D5590C">
        <w:rPr>
          <w:rFonts w:ascii="Arial" w:hAnsi="Arial" w:cs="Arial"/>
          <w:sz w:val="24"/>
          <w:szCs w:val="24"/>
        </w:rPr>
        <w:t>.1. Любые 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</w:t>
      </w:r>
      <w:proofErr w:type="gramStart"/>
      <w:r w:rsidR="00CE5697" w:rsidRPr="00D5590C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="00CE5697" w:rsidRPr="00D5590C">
        <w:rPr>
          <w:rFonts w:ascii="Arial" w:hAnsi="Arial" w:cs="Arial"/>
          <w:sz w:val="24"/>
          <w:szCs w:val="24"/>
        </w:rPr>
        <w:t>ов</w:t>
      </w:r>
      <w:proofErr w:type="spellEnd"/>
      <w:r w:rsidR="00CE5697" w:rsidRPr="00D5590C">
        <w:rPr>
          <w:rFonts w:ascii="Arial" w:hAnsi="Arial" w:cs="Arial"/>
          <w:sz w:val="24"/>
          <w:szCs w:val="24"/>
        </w:rPr>
        <w:t xml:space="preserve">) закупки. </w:t>
      </w:r>
    </w:p>
    <w:p w:rsidR="008F1C52" w:rsidRPr="00D5590C" w:rsidRDefault="008F1C5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8</w:t>
      </w:r>
      <w:r w:rsidR="00CE5697" w:rsidRPr="00D5590C">
        <w:rPr>
          <w:rFonts w:ascii="Arial" w:hAnsi="Arial" w:cs="Arial"/>
          <w:sz w:val="24"/>
          <w:szCs w:val="24"/>
        </w:rPr>
        <w:t>.2. Решение Комиссии, принятое в нарушение требований Закона о контрактной системе и настоящего Положения, обжалуется в порядке, установленном Законом о контрактной системе, и может быть признано недействительным по решению контрольного органа в сфере закупок.</w:t>
      </w:r>
    </w:p>
    <w:p w:rsidR="008F1C52" w:rsidRPr="00D5590C" w:rsidRDefault="008F1C52" w:rsidP="00D5590C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</w:p>
    <w:p w:rsidR="008F1C52" w:rsidRPr="00D5590C" w:rsidRDefault="008F1C52" w:rsidP="00D5590C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lastRenderedPageBreak/>
        <w:t>9</w:t>
      </w:r>
      <w:r w:rsidR="00CE5697" w:rsidRPr="00D5590C">
        <w:rPr>
          <w:rFonts w:ascii="Arial" w:hAnsi="Arial" w:cs="Arial"/>
          <w:b/>
          <w:sz w:val="24"/>
          <w:szCs w:val="24"/>
        </w:rPr>
        <w:t>. Ответственность членов Комиссии</w:t>
      </w:r>
    </w:p>
    <w:p w:rsidR="008F1C52" w:rsidRPr="00D5590C" w:rsidRDefault="008F1C5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9.</w:t>
      </w:r>
      <w:r w:rsidR="00CE5697" w:rsidRPr="00D5590C">
        <w:rPr>
          <w:rFonts w:ascii="Arial" w:hAnsi="Arial" w:cs="Arial"/>
          <w:sz w:val="24"/>
          <w:szCs w:val="24"/>
        </w:rPr>
        <w:t>1. Члены Комиссии несут персональную ответственность за соблюдение требований, установленных законодательством Российской Федерации и иными нормативными правовыми актами о контрактной системе</w:t>
      </w:r>
      <w:r w:rsidRPr="00D5590C">
        <w:rPr>
          <w:rFonts w:ascii="Arial" w:hAnsi="Arial" w:cs="Arial"/>
          <w:sz w:val="24"/>
          <w:szCs w:val="24"/>
        </w:rPr>
        <w:t xml:space="preserve"> в сфере закупок. </w:t>
      </w:r>
    </w:p>
    <w:p w:rsidR="004C09DF" w:rsidRPr="00D5590C" w:rsidRDefault="008F1C52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9</w:t>
      </w:r>
      <w:r w:rsidR="00CE5697" w:rsidRPr="00D5590C">
        <w:rPr>
          <w:rFonts w:ascii="Arial" w:hAnsi="Arial" w:cs="Arial"/>
          <w:sz w:val="24"/>
          <w:szCs w:val="24"/>
        </w:rPr>
        <w:t>.2.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C09DF" w:rsidRPr="00D5590C" w:rsidRDefault="004C09DF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5590C" w:rsidRPr="00D5590C" w:rsidRDefault="00D5590C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A045E" w:rsidRPr="00D5590C" w:rsidRDefault="004A045E" w:rsidP="00D5590C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Руководителю</w:t>
      </w:r>
    </w:p>
    <w:p w:rsidR="004A045E" w:rsidRPr="00D5590C" w:rsidRDefault="004A045E" w:rsidP="00D5590C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590C">
        <w:rPr>
          <w:rFonts w:ascii="Arial" w:hAnsi="Arial" w:cs="Arial"/>
          <w:sz w:val="24"/>
          <w:szCs w:val="24"/>
        </w:rPr>
        <w:t xml:space="preserve">(уполномоченного органа (лицу его замещающему) </w:t>
      </w:r>
      <w:proofErr w:type="gramEnd"/>
    </w:p>
    <w:p w:rsidR="004A045E" w:rsidRPr="00D5590C" w:rsidRDefault="004A045E" w:rsidP="00D5590C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(должность, фамилия, имя, отчество (при наличии))</w:t>
      </w:r>
    </w:p>
    <w:p w:rsidR="004A045E" w:rsidRPr="00D5590C" w:rsidRDefault="004A045E" w:rsidP="00D5590C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590C">
        <w:rPr>
          <w:rFonts w:ascii="Arial" w:hAnsi="Arial" w:cs="Arial"/>
          <w:sz w:val="24"/>
          <w:szCs w:val="24"/>
        </w:rPr>
        <w:t>от (должность, фамилия, имя, отчество (при наличии)</w:t>
      </w:r>
      <w:proofErr w:type="gramEnd"/>
    </w:p>
    <w:p w:rsidR="004A045E" w:rsidRPr="00D5590C" w:rsidRDefault="004A045E" w:rsidP="00D5590C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4A045E" w:rsidRPr="00D5590C" w:rsidRDefault="004A045E" w:rsidP="00D5590C">
      <w:pPr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D5590C">
        <w:rPr>
          <w:rFonts w:ascii="Arial" w:hAnsi="Arial" w:cs="Arial"/>
          <w:b/>
          <w:sz w:val="24"/>
          <w:szCs w:val="24"/>
        </w:rPr>
        <w:t>Уведомление о возникновении конфликта интересов и (или) нарушении запретов</w:t>
      </w: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2844C6" w:rsidRPr="00D5590C" w:rsidRDefault="004A045E" w:rsidP="00D5590C">
      <w:pPr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5590C">
        <w:rPr>
          <w:rFonts w:ascii="Arial" w:hAnsi="Arial" w:cs="Arial"/>
          <w:sz w:val="24"/>
          <w:szCs w:val="24"/>
        </w:rPr>
        <w:t>Уведомляю о наличии обстоятельств, свидетельствующих о возможности возникновения либо возникшем конфликте интересов (пункт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часть 1 статьи 10 Федерального закона от 25.12.2008 № 273-ФЗ «О противодействии коррупции»), о нарушении запретов, установленных частью</w:t>
      </w:r>
      <w:proofErr w:type="gramEnd"/>
      <w:r w:rsidRPr="00D5590C">
        <w:rPr>
          <w:rFonts w:ascii="Arial" w:hAnsi="Arial" w:cs="Arial"/>
          <w:sz w:val="24"/>
          <w:szCs w:val="24"/>
        </w:rPr>
        <w:t xml:space="preserve"> 6 статьи 39 Закона о контрактной системе, о возникновении у меня личной заинтересованности в результатах определения поставщика (подрядчика, исполнителя) </w:t>
      </w:r>
    </w:p>
    <w:p w:rsidR="004A045E" w:rsidRPr="00D5590C" w:rsidRDefault="002844C6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i/>
          <w:sz w:val="24"/>
          <w:szCs w:val="24"/>
        </w:rPr>
        <w:t>(выбирается н</w:t>
      </w:r>
      <w:r w:rsidR="004A045E" w:rsidRPr="00D5590C">
        <w:rPr>
          <w:rFonts w:ascii="Arial" w:hAnsi="Arial" w:cs="Arial"/>
          <w:i/>
          <w:sz w:val="24"/>
          <w:szCs w:val="24"/>
        </w:rPr>
        <w:t>еобходимое)__________________________________________</w:t>
      </w:r>
      <w:r w:rsidRPr="00D5590C">
        <w:rPr>
          <w:rFonts w:ascii="Arial" w:hAnsi="Arial" w:cs="Arial"/>
          <w:sz w:val="24"/>
          <w:szCs w:val="24"/>
        </w:rPr>
        <w:t xml:space="preserve"> </w:t>
      </w:r>
      <w:r w:rsidR="004A045E" w:rsidRPr="00D5590C"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  <w:r w:rsidR="00D5590C">
        <w:rPr>
          <w:rFonts w:ascii="Arial" w:hAnsi="Arial" w:cs="Arial"/>
          <w:sz w:val="24"/>
          <w:szCs w:val="24"/>
        </w:rPr>
        <w:t>__________________</w:t>
      </w: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i/>
          <w:sz w:val="24"/>
          <w:szCs w:val="24"/>
        </w:rPr>
      </w:pPr>
      <w:r w:rsidRPr="00D5590C">
        <w:rPr>
          <w:rFonts w:ascii="Arial" w:hAnsi="Arial" w:cs="Arial"/>
          <w:i/>
          <w:sz w:val="24"/>
          <w:szCs w:val="24"/>
        </w:rPr>
        <w:t xml:space="preserve"> (указывает предмет закупки, номер закупки (при наличии), дата размещения закупки и иные информация, позволяющая идентифицировать закупку). </w:t>
      </w:r>
    </w:p>
    <w:p w:rsidR="004A045E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590C">
        <w:rPr>
          <w:rFonts w:ascii="Arial" w:hAnsi="Arial" w:cs="Arial"/>
          <w:sz w:val="24"/>
          <w:szCs w:val="24"/>
        </w:rPr>
        <w:t>__________________</w:t>
      </w:r>
    </w:p>
    <w:p w:rsidR="002844C6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5590C">
        <w:rPr>
          <w:rFonts w:ascii="Arial" w:hAnsi="Arial" w:cs="Arial"/>
          <w:i/>
          <w:sz w:val="24"/>
          <w:szCs w:val="24"/>
        </w:rPr>
        <w:t>(описывается ситуа</w:t>
      </w:r>
      <w:r w:rsidR="002844C6" w:rsidRPr="00D5590C">
        <w:rPr>
          <w:rFonts w:ascii="Arial" w:hAnsi="Arial" w:cs="Arial"/>
          <w:i/>
          <w:sz w:val="24"/>
          <w:szCs w:val="24"/>
        </w:rPr>
        <w:t>ция</w:t>
      </w:r>
      <w:r w:rsidRPr="00D5590C">
        <w:rPr>
          <w:rFonts w:ascii="Arial" w:hAnsi="Arial" w:cs="Arial"/>
          <w:i/>
          <w:sz w:val="24"/>
          <w:szCs w:val="24"/>
        </w:rPr>
        <w:t xml:space="preserve">, при которой личная заинтересованность влияет или может повлиять на объективное исполнение возложенных на члена комиссии обязанностей и при которой возникает </w:t>
      </w:r>
      <w:r w:rsidR="002844C6" w:rsidRPr="00D5590C">
        <w:rPr>
          <w:rFonts w:ascii="Arial" w:hAnsi="Arial" w:cs="Arial"/>
          <w:i/>
          <w:sz w:val="24"/>
          <w:szCs w:val="24"/>
        </w:rPr>
        <w:t xml:space="preserve"> или </w:t>
      </w:r>
      <w:r w:rsidRPr="00D5590C">
        <w:rPr>
          <w:rFonts w:ascii="Arial" w:hAnsi="Arial" w:cs="Arial"/>
          <w:i/>
          <w:sz w:val="24"/>
          <w:szCs w:val="24"/>
        </w:rPr>
        <w:t>может возникнуть противоречие между его личной заинтересованностью и законными интересами граждан, организаций, учреждений, предприятий, Российской Федерации, способное привести к причинению вреда этим законным интересам граждан, организа</w:t>
      </w:r>
      <w:r w:rsidR="002844C6" w:rsidRPr="00D5590C">
        <w:rPr>
          <w:rFonts w:ascii="Arial" w:hAnsi="Arial" w:cs="Arial"/>
          <w:i/>
          <w:sz w:val="24"/>
          <w:szCs w:val="24"/>
        </w:rPr>
        <w:t>ций</w:t>
      </w:r>
      <w:r w:rsidRPr="00D5590C">
        <w:rPr>
          <w:rFonts w:ascii="Arial" w:hAnsi="Arial" w:cs="Arial"/>
          <w:i/>
          <w:sz w:val="24"/>
          <w:szCs w:val="24"/>
        </w:rPr>
        <w:t xml:space="preserve">, учреждений, предприятий, Российской Федерации). </w:t>
      </w:r>
      <w:proofErr w:type="gramEnd"/>
    </w:p>
    <w:p w:rsidR="002844C6" w:rsidRPr="00D5590C" w:rsidRDefault="002844C6" w:rsidP="00D5590C">
      <w:pPr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На основании изложенного прош</w:t>
      </w:r>
      <w:r w:rsidR="004A045E" w:rsidRPr="00D5590C">
        <w:rPr>
          <w:rFonts w:ascii="Arial" w:hAnsi="Arial" w:cs="Arial"/>
          <w:sz w:val="24"/>
          <w:szCs w:val="24"/>
        </w:rPr>
        <w:t xml:space="preserve">у отстранить меня от работы комиссии по осуществлению закупки, в которой был выявлены конфликт интересов и (или) признаки личной заинтересованности и (или) </w:t>
      </w:r>
      <w:r w:rsidRPr="00D5590C">
        <w:rPr>
          <w:rFonts w:ascii="Arial" w:hAnsi="Arial" w:cs="Arial"/>
          <w:sz w:val="24"/>
          <w:szCs w:val="24"/>
        </w:rPr>
        <w:t>нарушение</w:t>
      </w:r>
      <w:r w:rsidR="004A045E" w:rsidRPr="00D5590C">
        <w:rPr>
          <w:rFonts w:ascii="Arial" w:hAnsi="Arial" w:cs="Arial"/>
          <w:sz w:val="24"/>
          <w:szCs w:val="24"/>
        </w:rPr>
        <w:t xml:space="preserve"> запретов о привлечении к работе комиссии отдельных лиц, установленных частью 6 статьи 39 Закона о контрактной системе </w:t>
      </w:r>
      <w:r w:rsidR="004A045E" w:rsidRPr="00D5590C">
        <w:rPr>
          <w:rFonts w:ascii="Arial" w:hAnsi="Arial" w:cs="Arial"/>
          <w:i/>
          <w:sz w:val="24"/>
          <w:szCs w:val="24"/>
        </w:rPr>
        <w:t>(выбирается необходимое).</w:t>
      </w:r>
      <w:r w:rsidR="004A045E" w:rsidRPr="00D5590C">
        <w:rPr>
          <w:rFonts w:ascii="Arial" w:hAnsi="Arial" w:cs="Arial"/>
          <w:sz w:val="24"/>
          <w:szCs w:val="24"/>
        </w:rPr>
        <w:t xml:space="preserve"> </w:t>
      </w:r>
    </w:p>
    <w:p w:rsidR="002844C6" w:rsidRPr="00D5590C" w:rsidRDefault="004A045E" w:rsidP="00D5590C">
      <w:pPr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>“</w:t>
      </w:r>
      <w:r w:rsidR="002844C6" w:rsidRPr="00D5590C">
        <w:rPr>
          <w:rFonts w:ascii="Arial" w:hAnsi="Arial" w:cs="Arial"/>
          <w:sz w:val="24"/>
          <w:szCs w:val="24"/>
        </w:rPr>
        <w:t>______</w:t>
      </w:r>
      <w:r w:rsidRPr="00D5590C">
        <w:rPr>
          <w:rFonts w:ascii="Arial" w:hAnsi="Arial" w:cs="Arial"/>
          <w:sz w:val="24"/>
          <w:szCs w:val="24"/>
        </w:rPr>
        <w:t>”</w:t>
      </w:r>
      <w:r w:rsidR="002844C6" w:rsidRPr="00D5590C">
        <w:rPr>
          <w:rFonts w:ascii="Arial" w:hAnsi="Arial" w:cs="Arial"/>
          <w:sz w:val="24"/>
          <w:szCs w:val="24"/>
        </w:rPr>
        <w:t>________2022 ___________________</w:t>
      </w:r>
      <w:r w:rsidR="00D5590C">
        <w:rPr>
          <w:rFonts w:ascii="Arial" w:hAnsi="Arial" w:cs="Arial"/>
          <w:sz w:val="24"/>
          <w:szCs w:val="24"/>
        </w:rPr>
        <w:t>_ _____       _________</w:t>
      </w:r>
    </w:p>
    <w:p w:rsidR="004A045E" w:rsidRPr="00D5590C" w:rsidRDefault="004A045E" w:rsidP="00D5590C">
      <w:pPr>
        <w:spacing w:after="0" w:line="240" w:lineRule="auto"/>
        <w:ind w:left="709" w:right="709" w:firstLine="708"/>
        <w:jc w:val="both"/>
        <w:rPr>
          <w:rFonts w:ascii="Arial" w:hAnsi="Arial" w:cs="Arial"/>
          <w:i/>
          <w:sz w:val="24"/>
          <w:szCs w:val="24"/>
        </w:rPr>
      </w:pPr>
      <w:r w:rsidRPr="00D5590C">
        <w:rPr>
          <w:rFonts w:ascii="Arial" w:hAnsi="Arial" w:cs="Arial"/>
          <w:i/>
          <w:sz w:val="24"/>
          <w:szCs w:val="24"/>
        </w:rPr>
        <w:t xml:space="preserve"> </w:t>
      </w:r>
      <w:r w:rsidR="002844C6" w:rsidRPr="00D5590C">
        <w:rPr>
          <w:rFonts w:ascii="Arial" w:hAnsi="Arial" w:cs="Arial"/>
          <w:i/>
          <w:sz w:val="24"/>
          <w:szCs w:val="24"/>
        </w:rPr>
        <w:t xml:space="preserve">                                         </w:t>
      </w:r>
      <w:r w:rsidRPr="00D5590C">
        <w:rPr>
          <w:rFonts w:ascii="Arial" w:hAnsi="Arial" w:cs="Arial"/>
          <w:i/>
          <w:sz w:val="24"/>
          <w:szCs w:val="24"/>
        </w:rPr>
        <w:t>(подпись лица, представившего  уведомление)</w:t>
      </w:r>
      <w:r w:rsidR="002844C6" w:rsidRPr="00D5590C">
        <w:rPr>
          <w:rFonts w:ascii="Arial" w:hAnsi="Arial" w:cs="Arial"/>
          <w:i/>
          <w:sz w:val="24"/>
          <w:szCs w:val="24"/>
        </w:rPr>
        <w:t xml:space="preserve">     (расшифровка подписи)</w:t>
      </w:r>
    </w:p>
    <w:p w:rsidR="004C09DF" w:rsidRPr="00D5590C" w:rsidRDefault="002844C6" w:rsidP="00D5590C">
      <w:pPr>
        <w:spacing w:after="0" w:line="240" w:lineRule="auto"/>
        <w:ind w:left="709" w:right="709"/>
        <w:jc w:val="both"/>
        <w:rPr>
          <w:rFonts w:ascii="Arial" w:hAnsi="Arial" w:cs="Arial"/>
          <w:i/>
          <w:sz w:val="24"/>
          <w:szCs w:val="24"/>
        </w:rPr>
      </w:pPr>
      <w:r w:rsidRPr="00D5590C">
        <w:rPr>
          <w:rFonts w:ascii="Arial" w:hAnsi="Arial" w:cs="Arial"/>
          <w:i/>
          <w:sz w:val="24"/>
          <w:szCs w:val="24"/>
        </w:rPr>
        <w:t xml:space="preserve">     </w:t>
      </w:r>
    </w:p>
    <w:p w:rsidR="004C09DF" w:rsidRPr="00D5590C" w:rsidRDefault="004C09DF" w:rsidP="00D5590C">
      <w:pPr>
        <w:spacing w:after="0" w:line="240" w:lineRule="exact"/>
        <w:ind w:left="709" w:right="709"/>
        <w:rPr>
          <w:rFonts w:ascii="Arial" w:hAnsi="Arial" w:cs="Arial"/>
          <w:sz w:val="24"/>
          <w:szCs w:val="24"/>
        </w:rPr>
      </w:pPr>
    </w:p>
    <w:p w:rsidR="004C09DF" w:rsidRPr="00D5590C" w:rsidRDefault="004C09DF" w:rsidP="00D5590C">
      <w:pPr>
        <w:spacing w:after="0" w:line="240" w:lineRule="exact"/>
        <w:ind w:left="709" w:right="709"/>
        <w:rPr>
          <w:rFonts w:ascii="Arial" w:hAnsi="Arial" w:cs="Arial"/>
          <w:sz w:val="24"/>
          <w:szCs w:val="24"/>
        </w:rPr>
      </w:pPr>
    </w:p>
    <w:p w:rsidR="004C09DF" w:rsidRPr="00D5590C" w:rsidRDefault="004C09DF" w:rsidP="00D5590C">
      <w:pPr>
        <w:spacing w:after="0" w:line="240" w:lineRule="exact"/>
        <w:ind w:left="709" w:right="709"/>
        <w:rPr>
          <w:rFonts w:ascii="Arial" w:hAnsi="Arial" w:cs="Arial"/>
          <w:sz w:val="24"/>
          <w:szCs w:val="24"/>
        </w:rPr>
      </w:pPr>
    </w:p>
    <w:p w:rsidR="004C09DF" w:rsidRPr="00D5590C" w:rsidRDefault="004C09DF" w:rsidP="00D5590C">
      <w:pPr>
        <w:spacing w:after="0" w:line="240" w:lineRule="exact"/>
        <w:ind w:left="709" w:right="709"/>
        <w:rPr>
          <w:rFonts w:ascii="Arial" w:hAnsi="Arial" w:cs="Arial"/>
          <w:sz w:val="24"/>
          <w:szCs w:val="24"/>
        </w:rPr>
      </w:pPr>
    </w:p>
    <w:p w:rsidR="004C09DF" w:rsidRPr="00D5590C" w:rsidRDefault="004C09DF" w:rsidP="00D5590C">
      <w:pPr>
        <w:spacing w:after="0"/>
        <w:ind w:left="709" w:right="709"/>
        <w:contextualSpacing/>
        <w:jc w:val="center"/>
        <w:rPr>
          <w:rFonts w:ascii="Arial" w:hAnsi="Arial" w:cs="Arial"/>
          <w:sz w:val="24"/>
          <w:szCs w:val="24"/>
        </w:rPr>
      </w:pPr>
      <w:r w:rsidRPr="00D5590C">
        <w:rPr>
          <w:rFonts w:ascii="Arial" w:hAnsi="Arial" w:cs="Arial"/>
          <w:sz w:val="24"/>
          <w:szCs w:val="24"/>
        </w:rPr>
        <w:t xml:space="preserve">                         </w:t>
      </w:r>
    </w:p>
    <w:p w:rsidR="004C09DF" w:rsidRPr="00D5590C" w:rsidRDefault="004C09DF" w:rsidP="00D5590C">
      <w:pPr>
        <w:spacing w:after="0"/>
        <w:ind w:left="709" w:right="709"/>
        <w:contextualSpacing/>
        <w:jc w:val="center"/>
        <w:rPr>
          <w:rFonts w:ascii="Arial" w:hAnsi="Arial" w:cs="Arial"/>
          <w:sz w:val="24"/>
          <w:szCs w:val="24"/>
        </w:rPr>
      </w:pPr>
    </w:p>
    <w:p w:rsidR="004C09DF" w:rsidRPr="00D5590C" w:rsidRDefault="004C09DF" w:rsidP="00D5590C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4C09DF" w:rsidRPr="00D5590C" w:rsidRDefault="004C09DF" w:rsidP="00D5590C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8B00B8" w:rsidRPr="00D5590C" w:rsidRDefault="008B00B8" w:rsidP="00D5590C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sectPr w:rsidR="008B00B8" w:rsidRPr="00D5590C" w:rsidSect="008C58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9E" w:rsidRDefault="0021229E" w:rsidP="008C5815">
      <w:pPr>
        <w:spacing w:after="0" w:line="240" w:lineRule="auto"/>
      </w:pPr>
      <w:r>
        <w:separator/>
      </w:r>
    </w:p>
  </w:endnote>
  <w:endnote w:type="continuationSeparator" w:id="0">
    <w:p w:rsidR="0021229E" w:rsidRDefault="0021229E" w:rsidP="008C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9E" w:rsidRDefault="0021229E" w:rsidP="008C5815">
      <w:pPr>
        <w:spacing w:after="0" w:line="240" w:lineRule="auto"/>
      </w:pPr>
      <w:r>
        <w:separator/>
      </w:r>
    </w:p>
  </w:footnote>
  <w:footnote w:type="continuationSeparator" w:id="0">
    <w:p w:rsidR="0021229E" w:rsidRDefault="0021229E" w:rsidP="008C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11615"/>
      <w:docPartObj>
        <w:docPartGallery w:val="Page Numbers (Top of Page)"/>
        <w:docPartUnique/>
      </w:docPartObj>
    </w:sdtPr>
    <w:sdtContent>
      <w:p w:rsidR="008C5815" w:rsidRDefault="00670F9B">
        <w:pPr>
          <w:pStyle w:val="a7"/>
          <w:jc w:val="right"/>
        </w:pPr>
        <w:r>
          <w:fldChar w:fldCharType="begin"/>
        </w:r>
        <w:r w:rsidR="008C5815">
          <w:instrText>PAGE   \* MERGEFORMAT</w:instrText>
        </w:r>
        <w:r>
          <w:fldChar w:fldCharType="separate"/>
        </w:r>
        <w:r w:rsidR="000B0BC3">
          <w:rPr>
            <w:noProof/>
          </w:rPr>
          <w:t>11</w:t>
        </w:r>
        <w:r>
          <w:fldChar w:fldCharType="end"/>
        </w:r>
      </w:p>
    </w:sdtContent>
  </w:sdt>
  <w:p w:rsidR="008C5815" w:rsidRDefault="008C58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E65"/>
    <w:multiLevelType w:val="hybridMultilevel"/>
    <w:tmpl w:val="16FADE5A"/>
    <w:lvl w:ilvl="0" w:tplc="B8AC161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BE61A9"/>
    <w:multiLevelType w:val="multilevel"/>
    <w:tmpl w:val="30B294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167D07"/>
    <w:multiLevelType w:val="multilevel"/>
    <w:tmpl w:val="9BF0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31915E8"/>
    <w:multiLevelType w:val="hybridMultilevel"/>
    <w:tmpl w:val="70FE3872"/>
    <w:lvl w:ilvl="0" w:tplc="BAFA8E10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BFC7555"/>
    <w:multiLevelType w:val="hybridMultilevel"/>
    <w:tmpl w:val="9C3C4F2C"/>
    <w:lvl w:ilvl="0" w:tplc="A0D812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82B5A07"/>
    <w:multiLevelType w:val="hybridMultilevel"/>
    <w:tmpl w:val="4DA63756"/>
    <w:lvl w:ilvl="0" w:tplc="055CEDB8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35F"/>
    <w:rsid w:val="00022A31"/>
    <w:rsid w:val="000753B7"/>
    <w:rsid w:val="000B0BC3"/>
    <w:rsid w:val="001215C9"/>
    <w:rsid w:val="001B60E7"/>
    <w:rsid w:val="0021229E"/>
    <w:rsid w:val="002160CF"/>
    <w:rsid w:val="002844C6"/>
    <w:rsid w:val="002E535F"/>
    <w:rsid w:val="004A045E"/>
    <w:rsid w:val="004C09DF"/>
    <w:rsid w:val="004D3770"/>
    <w:rsid w:val="006448E6"/>
    <w:rsid w:val="00670F9B"/>
    <w:rsid w:val="00716674"/>
    <w:rsid w:val="0073010A"/>
    <w:rsid w:val="00754D35"/>
    <w:rsid w:val="008B00B8"/>
    <w:rsid w:val="008C5815"/>
    <w:rsid w:val="008F1C52"/>
    <w:rsid w:val="009C2E09"/>
    <w:rsid w:val="00AC6102"/>
    <w:rsid w:val="00B31A26"/>
    <w:rsid w:val="00B83CCA"/>
    <w:rsid w:val="00BD4D33"/>
    <w:rsid w:val="00CE5697"/>
    <w:rsid w:val="00D5590C"/>
    <w:rsid w:val="00D80556"/>
    <w:rsid w:val="00DB4A5E"/>
    <w:rsid w:val="00EA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E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815"/>
  </w:style>
  <w:style w:type="paragraph" w:styleId="a9">
    <w:name w:val="footer"/>
    <w:basedOn w:val="a"/>
    <w:link w:val="aa"/>
    <w:uiPriority w:val="99"/>
    <w:unhideWhenUsed/>
    <w:rsid w:val="008C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E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815"/>
  </w:style>
  <w:style w:type="paragraph" w:styleId="a9">
    <w:name w:val="footer"/>
    <w:basedOn w:val="a"/>
    <w:link w:val="aa"/>
    <w:uiPriority w:val="99"/>
    <w:unhideWhenUsed/>
    <w:rsid w:val="008C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Мария Михайловна</dc:creator>
  <cp:lastModifiedBy>Пользователь</cp:lastModifiedBy>
  <cp:revision>5</cp:revision>
  <dcterms:created xsi:type="dcterms:W3CDTF">2022-08-22T03:05:00Z</dcterms:created>
  <dcterms:modified xsi:type="dcterms:W3CDTF">2022-09-12T02:52:00Z</dcterms:modified>
</cp:coreProperties>
</file>